
<file path=[Content_Types].xml><?xml version="1.0" encoding="utf-8"?>
<Types xmlns="http://schemas.openxmlformats.org/package/2006/content-types">
  <Default Extension="xml" ContentType="application/xml"/>
  <Default Extension="png" ContentType="image/png"/>
  <Default Extension="jpg" ContentType="image/jpeg"/>
  <Default Extension="emf" ContentType="image/x-em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83F508" w14:textId="77777777" w:rsidR="006D0456" w:rsidRDefault="00734AD0">
      <w:r>
        <w:rPr>
          <w:noProof/>
        </w:rPr>
        <w:drawing>
          <wp:anchor distT="0" distB="0" distL="114300" distR="114300" simplePos="0" relativeHeight="251657216" behindDoc="1" locked="0" layoutInCell="1" allowOverlap="1" wp14:anchorId="749A895C" wp14:editId="78B129CF">
            <wp:simplePos x="0" y="0"/>
            <wp:positionH relativeFrom="column">
              <wp:posOffset>-205740</wp:posOffset>
            </wp:positionH>
            <wp:positionV relativeFrom="paragraph">
              <wp:posOffset>-60960</wp:posOffset>
            </wp:positionV>
            <wp:extent cx="5713724" cy="8837930"/>
            <wp:effectExtent l="0" t="0" r="1905" b="1270"/>
            <wp:wrapNone/>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5715000" cy="883990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5C1098" w14:textId="77777777" w:rsidR="006D0456" w:rsidRDefault="00734AD0" w:rsidP="008368B0">
      <w:r>
        <w:rPr>
          <w:noProof/>
        </w:rPr>
        <mc:AlternateContent>
          <mc:Choice Requires="wps">
            <w:drawing>
              <wp:anchor distT="0" distB="0" distL="114300" distR="114300" simplePos="0" relativeHeight="251655168" behindDoc="0" locked="0" layoutInCell="1" allowOverlap="1" wp14:anchorId="45A9CA7B" wp14:editId="1DC9A6B4">
                <wp:simplePos x="0" y="0"/>
                <wp:positionH relativeFrom="page">
                  <wp:posOffset>937895</wp:posOffset>
                </wp:positionH>
                <wp:positionV relativeFrom="page">
                  <wp:posOffset>9218930</wp:posOffset>
                </wp:positionV>
                <wp:extent cx="5715000" cy="471170"/>
                <wp:effectExtent l="0" t="0" r="0" b="5080"/>
                <wp:wrapNone/>
                <wp:docPr id="56"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71170"/>
                        </a:xfrm>
                        <a:prstGeom prst="rect">
                          <a:avLst/>
                        </a:prstGeom>
                        <a:solidFill>
                          <a:srgbClr val="1F497D">
                            <a:lumMod val="60000"/>
                            <a:lumOff val="40000"/>
                            <a:alpha val="51000"/>
                          </a:srgbClr>
                        </a:solidFill>
                        <a:ln>
                          <a:noFill/>
                        </a:ln>
                        <a:extLst/>
                      </wps:spPr>
                      <wps:txbx>
                        <w:txbxContent>
                          <w:p w14:paraId="0995B24A" w14:textId="77777777" w:rsidR="00F42A5E" w:rsidRPr="00FB71E8" w:rsidRDefault="00F42A5E">
                            <w:pPr>
                              <w:contextualSpacing/>
                              <w:jc w:val="right"/>
                              <w:rPr>
                                <w:rFonts w:ascii="Calibri" w:hAnsi="Calibri"/>
                                <w:b/>
                                <w:color w:val="FFFFFF"/>
                                <w:sz w:val="36"/>
                                <w:szCs w:val="36"/>
                              </w:rPr>
                            </w:pPr>
                            <w:r w:rsidRPr="00FB71E8">
                              <w:rPr>
                                <w:rFonts w:ascii="Calibri" w:hAnsi="Calibri"/>
                                <w:b/>
                                <w:color w:val="FFFFFF"/>
                                <w:sz w:val="36"/>
                                <w:szCs w:val="36"/>
                              </w:rPr>
                              <w:t xml:space="preserve"> An ALTO Open Course </w:t>
                            </w:r>
                            <w:proofErr w:type="gramStart"/>
                            <w:r w:rsidRPr="00FB71E8">
                              <w:rPr>
                                <w:rFonts w:ascii="Calibri" w:hAnsi="Calibri"/>
                                <w:b/>
                                <w:color w:val="FFFFFF"/>
                                <w:sz w:val="36"/>
                                <w:szCs w:val="36"/>
                              </w:rPr>
                              <w:t xml:space="preserve">Book    </w:t>
                            </w:r>
                            <w:proofErr w:type="gramEnd"/>
                            <w:r>
                              <w:rPr>
                                <w:noProof/>
                                <w:sz w:val="24"/>
                              </w:rPr>
                              <w:drawing>
                                <wp:inline distT="0" distB="0" distL="0" distR="0" wp14:anchorId="54CB2485" wp14:editId="1044F2DD">
                                  <wp:extent cx="495300" cy="285750"/>
                                  <wp:effectExtent l="0" t="0" r="0" b="0"/>
                                  <wp:docPr id="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 cy="285750"/>
                                          </a:xfrm>
                                          <a:prstGeom prst="rect">
                                            <a:avLst/>
                                          </a:prstGeom>
                                          <a:noFill/>
                                          <a:ln>
                                            <a:noFill/>
                                          </a:ln>
                                        </pic:spPr>
                                      </pic:pic>
                                    </a:graphicData>
                                  </a:graphic>
                                </wp:inline>
                              </w:drawing>
                            </w:r>
                            <w:r w:rsidRPr="00FB71E8">
                              <w:rPr>
                                <w:rFonts w:ascii="Calibri" w:hAnsi="Calibri"/>
                                <w:b/>
                                <w:color w:val="FFFFFF"/>
                                <w:sz w:val="36"/>
                                <w:szCs w:val="36"/>
                              </w:rPr>
                              <w:t xml:space="preserve">      </w:t>
                            </w:r>
                          </w:p>
                        </w:txbxContent>
                      </wps:txbx>
                      <wps:bodyPr rot="0" vert="horz" wrap="square" lIns="91440" tIns="360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5" o:spid="_x0000_s1026" type="#_x0000_t202" style="position:absolute;margin-left:73.85pt;margin-top:725.9pt;width:450pt;height:37.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" fillcolor="#558ed5" stroked="f">
                <v:fill opacity="33410f"/>
                <v:textbox inset=",1mm,,0">
                  <w:txbxContent>
                    <w:p w14:paraId="0995B24A" w14:textId="77777777" w:rsidR="00546DA6" w:rsidRPr="00FB71E8" w:rsidRDefault="00546DA6">
                      <w:pPr>
                        <w:contextualSpacing/>
                        <w:jc w:val="right"/>
                        <w:rPr>
                          <w:rFonts w:ascii="Calibri" w:hAnsi="Calibri"/>
                          <w:b/>
                          <w:color w:val="FFFFFF"/>
                          <w:sz w:val="36"/>
                          <w:szCs w:val="36"/>
                        </w:rPr>
                      </w:pPr>
                      <w:r w:rsidRPr="00FB71E8">
                        <w:rPr>
                          <w:rFonts w:ascii="Calibri" w:hAnsi="Calibri"/>
                          <w:b/>
                          <w:color w:val="FFFFFF"/>
                          <w:sz w:val="36"/>
                          <w:szCs w:val="36"/>
                        </w:rPr>
                        <w:t xml:space="preserve"> An ALTO Open Course Book    </w:t>
                      </w:r>
                      <w:r>
                        <w:rPr>
                          <w:noProof/>
                          <w:sz w:val="24"/>
                          <w:lang w:val="en-GB" w:eastAsia="en-GB"/>
                        </w:rPr>
                        <w:drawing>
                          <wp:inline distT="0" distB="0" distL="0" distR="0" wp14:anchorId="54CB2485" wp14:editId="1044F2DD">
                            <wp:extent cx="495300" cy="285750"/>
                            <wp:effectExtent l="0" t="0" r="0" b="0"/>
                            <wp:docPr id="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5300" cy="285750"/>
                                    </a:xfrm>
                                    <a:prstGeom prst="rect">
                                      <a:avLst/>
                                    </a:prstGeom>
                                    <a:noFill/>
                                    <a:ln>
                                      <a:noFill/>
                                    </a:ln>
                                  </pic:spPr>
                                </pic:pic>
                              </a:graphicData>
                            </a:graphic>
                          </wp:inline>
                        </w:drawing>
                      </w:r>
                      <w:r w:rsidRPr="00FB71E8">
                        <w:rPr>
                          <w:rFonts w:ascii="Calibri" w:hAnsi="Calibri"/>
                          <w:b/>
                          <w:color w:val="FFFFFF"/>
                          <w:sz w:val="36"/>
                          <w:szCs w:val="36"/>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1656192" behindDoc="0" locked="0" layoutInCell="1" allowOverlap="1" wp14:anchorId="5C0D0EF2" wp14:editId="7C0345A8">
                <wp:simplePos x="0" y="0"/>
                <wp:positionH relativeFrom="page">
                  <wp:posOffset>919480</wp:posOffset>
                </wp:positionH>
                <wp:positionV relativeFrom="page">
                  <wp:posOffset>6329680</wp:posOffset>
                </wp:positionV>
                <wp:extent cx="5765800" cy="1391920"/>
                <wp:effectExtent l="19050" t="19050" r="25400" b="17780"/>
                <wp:wrapNone/>
                <wp:docPr id="57"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391920"/>
                        </a:xfrm>
                        <a:prstGeom prst="rect">
                          <a:avLst/>
                        </a:prstGeom>
                        <a:solidFill>
                          <a:srgbClr val="548DD4">
                            <a:alpha val="70000"/>
                          </a:srgbClr>
                        </a:solidFill>
                        <a:ln w="28575">
                          <a:solidFill>
                            <a:sysClr val="window" lastClr="FFFFFF">
                              <a:lumMod val="100000"/>
                              <a:lumOff val="0"/>
                            </a:sysClr>
                          </a:solidFill>
                          <a:miter lim="800000"/>
                          <a:headEnd/>
                          <a:tailEnd/>
                        </a:ln>
                      </wps:spPr>
                      <wps:txbx>
                        <w:txbxContent>
                          <w:p w14:paraId="51C7F4F3" w14:textId="77777777" w:rsidR="00F42A5E" w:rsidRPr="00FB71E8" w:rsidRDefault="00F42A5E">
                            <w:pPr>
                              <w:pStyle w:val="MediumGrid21"/>
                              <w:snapToGrid w:val="0"/>
                              <w:contextualSpacing/>
                              <w:jc w:val="right"/>
                              <w:rPr>
                                <w:rFonts w:ascii="Calibri" w:eastAsia="MS Gothic" w:hAnsi="Calibri"/>
                                <w:b/>
                                <w:color w:val="FFFFFF"/>
                                <w:sz w:val="72"/>
                                <w:szCs w:val="72"/>
                              </w:rPr>
                            </w:pPr>
                            <w:r>
                              <w:rPr>
                                <w:rFonts w:ascii="Calibri" w:eastAsia="MS Gothic" w:hAnsi="Calibri"/>
                                <w:b/>
                                <w:color w:val="FFFFFF"/>
                                <w:sz w:val="72"/>
                                <w:szCs w:val="72"/>
                              </w:rPr>
                              <w:t>Basic Ceramic Skills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27" type="#_x0000_t202" style="position:absolute;margin-left:72.4pt;margin-top:498.4pt;width:454pt;height:109.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" fillcolor="#548dd4" strokecolor="white" strokeweight="2.25pt">
                <v:fill opacity="46003f"/>
                <v:textbox>
                  <w:txbxContent>
                    <w:p w14:paraId="51C7F4F3" w14:textId="77777777" w:rsidR="00546DA6" w:rsidRPr="00FB71E8" w:rsidRDefault="00546DA6">
                      <w:pPr>
                        <w:pStyle w:val="MediumGrid21"/>
                        <w:snapToGrid w:val="0"/>
                        <w:contextualSpacing/>
                        <w:jc w:val="right"/>
                        <w:rPr>
                          <w:rFonts w:ascii="Calibri" w:eastAsia="MS Gothic" w:hAnsi="Calibri"/>
                          <w:b/>
                          <w:color w:val="FFFFFF"/>
                          <w:sz w:val="72"/>
                          <w:szCs w:val="72"/>
                        </w:rPr>
                      </w:pPr>
                      <w:r>
                        <w:rPr>
                          <w:rFonts w:ascii="Calibri" w:eastAsia="MS Gothic" w:hAnsi="Calibri"/>
                          <w:b/>
                          <w:color w:val="FFFFFF"/>
                          <w:sz w:val="72"/>
                          <w:szCs w:val="72"/>
                        </w:rPr>
                        <w:t>Basic Ceramic Skills</w:t>
                      </w:r>
                    </w:p>
                  </w:txbxContent>
                </v:textbox>
                <w10:wrap anchorx="page" anchory="page"/>
              </v:shape>
            </w:pict>
          </mc:Fallback>
        </mc:AlternateContent>
      </w:r>
      <w:r w:rsidR="006D0456">
        <w:br w:type="page"/>
      </w:r>
    </w:p>
    <w:p w14:paraId="4CF56525" w14:textId="77777777" w:rsidR="007C49F4" w:rsidRDefault="00F46250" w:rsidP="000D5086">
      <w:pPr>
        <w:rPr>
          <w:b/>
        </w:rPr>
      </w:pPr>
      <w:r>
        <w:rPr>
          <w:b/>
        </w:rPr>
        <w:lastRenderedPageBreak/>
        <w:t>First Published 2012</w:t>
      </w:r>
      <w:r w:rsidR="005B276C">
        <w:rPr>
          <w:b/>
        </w:rPr>
        <w:t xml:space="preserve">          </w:t>
      </w:r>
    </w:p>
    <w:p w14:paraId="7D3612AE" w14:textId="77777777" w:rsidR="00052FDC" w:rsidRPr="00CC42BA" w:rsidRDefault="00052FDC" w:rsidP="000D5086">
      <w:pPr>
        <w:rPr>
          <w:b/>
        </w:rPr>
      </w:pPr>
    </w:p>
    <w:p w14:paraId="1E77A00A" w14:textId="77777777" w:rsidR="00F9384E" w:rsidRDefault="00734AD0" w:rsidP="000D5086">
      <w:r>
        <w:rPr>
          <w:noProof/>
        </w:rPr>
        <w:drawing>
          <wp:anchor distT="0" distB="0" distL="114300" distR="114300" simplePos="0" relativeHeight="251660288" behindDoc="0" locked="0" layoutInCell="1" allowOverlap="1" wp14:anchorId="249445E1" wp14:editId="6749885A">
            <wp:simplePos x="0" y="0"/>
            <wp:positionH relativeFrom="column">
              <wp:posOffset>5080</wp:posOffset>
            </wp:positionH>
            <wp:positionV relativeFrom="paragraph">
              <wp:posOffset>3810</wp:posOffset>
            </wp:positionV>
            <wp:extent cx="490855" cy="287655"/>
            <wp:effectExtent l="0" t="0" r="4445" b="0"/>
            <wp:wrapTopAndBottom/>
            <wp:docPr id="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085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sidR="00F9384E" w:rsidRPr="00F9384E">
        <w:t>ALTO (Arts Learning and Teaching Online)</w:t>
      </w:r>
      <w:r w:rsidR="003F3BC6" w:rsidRPr="003F3BC6">
        <w:rPr>
          <w:noProof/>
        </w:rPr>
        <w:t xml:space="preserve"> </w:t>
      </w:r>
    </w:p>
    <w:p w14:paraId="6E4358CD" w14:textId="77777777" w:rsidR="00C223C7" w:rsidRPr="00C223C7" w:rsidRDefault="00C223C7" w:rsidP="000D5086">
      <w:r w:rsidRPr="00C223C7">
        <w:rPr>
          <w:bCs/>
        </w:rPr>
        <w:t>Centre for Learning &amp; Teaching in Art &amp; Design (</w:t>
      </w:r>
      <w:proofErr w:type="spellStart"/>
      <w:r w:rsidRPr="00C223C7">
        <w:rPr>
          <w:bCs/>
        </w:rPr>
        <w:t>cltad</w:t>
      </w:r>
      <w:proofErr w:type="spellEnd"/>
      <w:r w:rsidRPr="00C223C7">
        <w:rPr>
          <w:bCs/>
        </w:rPr>
        <w:t>)</w:t>
      </w:r>
    </w:p>
    <w:p w14:paraId="28B2A104" w14:textId="77777777" w:rsidR="00C223C7" w:rsidRPr="00C223C7" w:rsidRDefault="00C223C7" w:rsidP="00C223C7">
      <w:pPr>
        <w:rPr>
          <w:bCs/>
        </w:rPr>
      </w:pPr>
      <w:r w:rsidRPr="00C223C7">
        <w:rPr>
          <w:bCs/>
        </w:rPr>
        <w:t>University of the Arts London</w:t>
      </w:r>
    </w:p>
    <w:p w14:paraId="67D7E9B2" w14:textId="77777777" w:rsidR="00C223C7" w:rsidRPr="00C223C7" w:rsidRDefault="00C223C7" w:rsidP="00C223C7">
      <w:pPr>
        <w:rPr>
          <w:bCs/>
        </w:rPr>
      </w:pPr>
      <w:r w:rsidRPr="00C223C7">
        <w:rPr>
          <w:bCs/>
        </w:rPr>
        <w:t xml:space="preserve">272 High </w:t>
      </w:r>
      <w:proofErr w:type="spellStart"/>
      <w:r w:rsidRPr="00C223C7">
        <w:rPr>
          <w:bCs/>
        </w:rPr>
        <w:t>Holborn</w:t>
      </w:r>
      <w:proofErr w:type="spellEnd"/>
    </w:p>
    <w:p w14:paraId="612D4A4C" w14:textId="77777777" w:rsidR="00C223C7" w:rsidRPr="00C223C7" w:rsidRDefault="00C223C7" w:rsidP="00C223C7">
      <w:pPr>
        <w:rPr>
          <w:bCs/>
        </w:rPr>
      </w:pPr>
      <w:r w:rsidRPr="00C223C7">
        <w:rPr>
          <w:bCs/>
        </w:rPr>
        <w:t>London</w:t>
      </w:r>
    </w:p>
    <w:p w14:paraId="21883062" w14:textId="77777777" w:rsidR="00C223C7" w:rsidRDefault="00C223C7" w:rsidP="00C223C7">
      <w:pPr>
        <w:rPr>
          <w:bCs/>
        </w:rPr>
      </w:pPr>
      <w:r w:rsidRPr="00C223C7">
        <w:rPr>
          <w:bCs/>
        </w:rPr>
        <w:t>WC1V 7EY</w:t>
      </w:r>
    </w:p>
    <w:p w14:paraId="00B4F33A" w14:textId="77777777" w:rsidR="00F46250" w:rsidRDefault="007C49F4" w:rsidP="000D5086">
      <w:r w:rsidRPr="007C49F4">
        <w:t xml:space="preserve">Email: </w:t>
      </w:r>
      <w:hyperlink r:id="rId12" w:history="1">
        <w:r w:rsidRPr="00453915">
          <w:rPr>
            <w:rStyle w:val="Hyperlink"/>
          </w:rPr>
          <w:t>alto@arts.ac.uk</w:t>
        </w:r>
      </w:hyperlink>
      <w:r>
        <w:t xml:space="preserve"> </w:t>
      </w:r>
    </w:p>
    <w:p w14:paraId="38E3A075" w14:textId="77777777" w:rsidR="00B814E2" w:rsidRPr="007C49F4" w:rsidRDefault="00B814E2" w:rsidP="000D5086"/>
    <w:p w14:paraId="0F8F7EAD" w14:textId="77777777" w:rsidR="00E756AA" w:rsidRDefault="00B814E2" w:rsidP="000D5086">
      <w:pPr>
        <w:rPr>
          <w:b/>
        </w:rPr>
      </w:pPr>
      <w:r>
        <w:rPr>
          <w:b/>
        </w:rPr>
        <w:t xml:space="preserve">Copyright </w:t>
      </w:r>
      <w:r w:rsidR="00F46250">
        <w:rPr>
          <w:b/>
        </w:rPr>
        <w:t xml:space="preserve">Licensing </w:t>
      </w:r>
      <w:r w:rsidR="009C53CA" w:rsidRPr="000D5086">
        <w:rPr>
          <w:b/>
        </w:rPr>
        <w:t>Statement</w:t>
      </w:r>
      <w:r w:rsidR="00A65788" w:rsidRPr="000D5086">
        <w:rPr>
          <w:b/>
        </w:rPr>
        <w:t xml:space="preserve"> and Attribution</w:t>
      </w:r>
      <w:r w:rsidR="00075AA9" w:rsidRPr="000D5086">
        <w:rPr>
          <w:b/>
        </w:rPr>
        <w:t xml:space="preserve"> C</w:t>
      </w:r>
      <w:r w:rsidR="00A65788" w:rsidRPr="000D5086">
        <w:rPr>
          <w:b/>
        </w:rPr>
        <w:t>onditions</w:t>
      </w:r>
    </w:p>
    <w:p w14:paraId="0EFB6D72" w14:textId="77777777" w:rsidR="00904023" w:rsidRPr="000D5086" w:rsidRDefault="00734AD0" w:rsidP="000D5086">
      <w:r>
        <w:rPr>
          <w:noProof/>
        </w:rPr>
        <w:drawing>
          <wp:anchor distT="0" distB="0" distL="114300" distR="114300" simplePos="0" relativeHeight="251659264" behindDoc="0" locked="0" layoutInCell="1" allowOverlap="1" wp14:anchorId="0B00C6B4" wp14:editId="37D3B158">
            <wp:simplePos x="0" y="0"/>
            <wp:positionH relativeFrom="column">
              <wp:posOffset>2393950</wp:posOffset>
            </wp:positionH>
            <wp:positionV relativeFrom="paragraph">
              <wp:posOffset>324485</wp:posOffset>
            </wp:positionV>
            <wp:extent cx="906145" cy="173355"/>
            <wp:effectExtent l="0" t="0" r="8255" b="0"/>
            <wp:wrapTight wrapText="bothSides">
              <wp:wrapPolygon edited="0">
                <wp:start x="0" y="0"/>
                <wp:lineTo x="0" y="18989"/>
                <wp:lineTo x="21343" y="18989"/>
                <wp:lineTo x="21343" y="0"/>
                <wp:lineTo x="0" y="0"/>
              </wp:wrapPolygon>
            </wp:wrapTight>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6145" cy="173355"/>
                    </a:xfrm>
                    <a:prstGeom prst="rect">
                      <a:avLst/>
                    </a:prstGeom>
                    <a:noFill/>
                    <a:ln>
                      <a:noFill/>
                    </a:ln>
                  </pic:spPr>
                </pic:pic>
              </a:graphicData>
            </a:graphic>
            <wp14:sizeRelH relativeFrom="page">
              <wp14:pctWidth>0</wp14:pctWidth>
            </wp14:sizeRelH>
            <wp14:sizeRelV relativeFrom="page">
              <wp14:pctHeight>0</wp14:pctHeight>
            </wp14:sizeRelV>
          </wp:anchor>
        </w:drawing>
      </w:r>
      <w:r w:rsidR="00F46250" w:rsidRPr="00F46250">
        <w:t>You are free to use this book</w:t>
      </w:r>
      <w:r w:rsidR="00F46250">
        <w:t xml:space="preserve"> as along as you abide by the conditions of the </w:t>
      </w:r>
      <w:proofErr w:type="spellStart"/>
      <w:r w:rsidR="00F46250">
        <w:t>licence</w:t>
      </w:r>
      <w:proofErr w:type="spellEnd"/>
      <w:r w:rsidR="00F46250">
        <w:t xml:space="preserve">. </w:t>
      </w:r>
      <w:r w:rsidR="00075AA9" w:rsidRPr="000D5086">
        <w:t xml:space="preserve">Except where otherwise indicated, content in this open textbook is licensed under a Creative Commons </w:t>
      </w:r>
      <w:hyperlink r:id="rId14" w:history="1">
        <w:r w:rsidR="00075AA9" w:rsidRPr="002B4AB4">
          <w:rPr>
            <w:rStyle w:val="Hyperlink"/>
          </w:rPr>
          <w:t xml:space="preserve">Attribution Non-commercial 3.0 </w:t>
        </w:r>
        <w:proofErr w:type="spellStart"/>
        <w:r w:rsidR="00075AA9" w:rsidRPr="002B4AB4">
          <w:rPr>
            <w:rStyle w:val="Hyperlink"/>
          </w:rPr>
          <w:t>licence</w:t>
        </w:r>
        <w:proofErr w:type="spellEnd"/>
      </w:hyperlink>
      <w:r w:rsidR="00075AA9" w:rsidRPr="000D5086">
        <w:t>.</w:t>
      </w:r>
      <w:r w:rsidR="00A27EB5">
        <w:t xml:space="preserve"> </w:t>
      </w:r>
    </w:p>
    <w:p w14:paraId="5EA26389" w14:textId="77777777" w:rsidR="00904023" w:rsidRPr="000D5086" w:rsidRDefault="00904023" w:rsidP="000D5086"/>
    <w:p w14:paraId="16D176A8" w14:textId="77777777" w:rsidR="00075AA9" w:rsidRPr="000D5086" w:rsidRDefault="00904023" w:rsidP="000D5086">
      <w:r w:rsidRPr="000D5086">
        <w:rPr>
          <w:u w:val="single"/>
        </w:rPr>
        <w:t>Attribution conditions:</w:t>
      </w:r>
      <w:r w:rsidRPr="000D5086">
        <w:t xml:space="preserve"> Credit the following </w:t>
      </w:r>
      <w:proofErr w:type="spellStart"/>
      <w:r w:rsidRPr="000D5086">
        <w:t>organisations</w:t>
      </w:r>
      <w:proofErr w:type="spellEnd"/>
      <w:r w:rsidRPr="000D5086">
        <w:t xml:space="preserve"> and people with creating this work whenever you copy, distribute and transmit or adapt</w:t>
      </w:r>
      <w:r w:rsidR="00F732E3" w:rsidRPr="000D5086">
        <w:t xml:space="preserve"> this work or incorporate</w:t>
      </w:r>
      <w:r w:rsidRPr="000D5086">
        <w:t xml:space="preserve"> this work</w:t>
      </w:r>
      <w:r w:rsidR="00FF779B" w:rsidRPr="000D5086">
        <w:t xml:space="preserve"> into a new work:</w:t>
      </w:r>
    </w:p>
    <w:p w14:paraId="7CC1D67B" w14:textId="77777777" w:rsidR="00FF779B" w:rsidRPr="000D5086" w:rsidRDefault="00FF779B" w:rsidP="000D5086"/>
    <w:p w14:paraId="44E5AE50" w14:textId="013EB4DC" w:rsidR="00A51C34" w:rsidRDefault="00A51C34" w:rsidP="00A51C34">
      <w:pPr>
        <w:pStyle w:val="ColorfulList-Accent11"/>
        <w:numPr>
          <w:ilvl w:val="0"/>
          <w:numId w:val="5"/>
        </w:numPr>
      </w:pPr>
      <w:r>
        <w:t>Mark Clough</w:t>
      </w:r>
    </w:p>
    <w:p w14:paraId="334E2984" w14:textId="77777777" w:rsidR="00FF779B" w:rsidRPr="000D5086" w:rsidRDefault="006C13FD" w:rsidP="000D5086">
      <w:pPr>
        <w:pStyle w:val="ColorfulList-Accent11"/>
        <w:numPr>
          <w:ilvl w:val="0"/>
          <w:numId w:val="5"/>
        </w:numPr>
      </w:pPr>
      <w:r>
        <w:t>Ceramics Dep</w:t>
      </w:r>
      <w:r w:rsidR="00E07923">
        <w:t>artment</w:t>
      </w:r>
      <w:r>
        <w:t xml:space="preserve">, </w:t>
      </w:r>
      <w:proofErr w:type="spellStart"/>
      <w:r>
        <w:t>Batley</w:t>
      </w:r>
      <w:proofErr w:type="spellEnd"/>
      <w:r>
        <w:t xml:space="preserve"> School of Art, </w:t>
      </w:r>
      <w:proofErr w:type="spellStart"/>
      <w:r>
        <w:t>Kirklees</w:t>
      </w:r>
      <w:proofErr w:type="spellEnd"/>
      <w:r>
        <w:t xml:space="preserve"> </w:t>
      </w:r>
      <w:r w:rsidR="009F5993">
        <w:t>College, West Yorkshire, WF13 4</w:t>
      </w:r>
      <w:r w:rsidRPr="00967253">
        <w:t>HG</w:t>
      </w:r>
    </w:p>
    <w:p w14:paraId="57039946" w14:textId="77777777" w:rsidR="00F46250" w:rsidRDefault="00F46250" w:rsidP="000D5086"/>
    <w:p w14:paraId="401C03CC" w14:textId="77777777" w:rsidR="00C2593E" w:rsidRPr="000D5086" w:rsidRDefault="00F46250" w:rsidP="000D5086">
      <w:r>
        <w:t>This book is a</w:t>
      </w:r>
      <w:r w:rsidR="00827AFC">
        <w:t xml:space="preserve"> copyright work</w:t>
      </w:r>
      <w:r>
        <w:t xml:space="preserve"> </w:t>
      </w:r>
      <w:r w:rsidR="00C2593E">
        <w:t>© and is protected by international law</w:t>
      </w:r>
      <w:r w:rsidR="00827AFC">
        <w:t>.</w:t>
      </w:r>
      <w:r w:rsidR="007C49F4">
        <w:t xml:space="preserve"> </w:t>
      </w:r>
      <w:r w:rsidR="00C2593E">
        <w:t xml:space="preserve">If you would like to use </w:t>
      </w:r>
      <w:r w:rsidR="00F9384E">
        <w:t xml:space="preserve">all or parts of this book </w:t>
      </w:r>
      <w:r w:rsidR="00C2593E">
        <w:t xml:space="preserve">for purposes not included in the </w:t>
      </w:r>
      <w:proofErr w:type="spellStart"/>
      <w:r w:rsidR="00C2593E">
        <w:t>licence</w:t>
      </w:r>
      <w:proofErr w:type="spellEnd"/>
      <w:r w:rsidR="00C2593E">
        <w:t xml:space="preserve"> terms (e.g. for commercial </w:t>
      </w:r>
      <w:r w:rsidR="00F9384E">
        <w:t>use</w:t>
      </w:r>
      <w:r w:rsidR="00C2593E">
        <w:t xml:space="preserve">) </w:t>
      </w:r>
      <w:r w:rsidR="00F9384E">
        <w:t xml:space="preserve">then </w:t>
      </w:r>
      <w:r w:rsidR="007C49F4">
        <w:t>please contact the publishers at the address given above</w:t>
      </w:r>
      <w:r w:rsidR="00307FB3">
        <w:t xml:space="preserve"> to discuss terms</w:t>
      </w:r>
      <w:r w:rsidR="007C49F4">
        <w:t>.</w:t>
      </w:r>
    </w:p>
    <w:p w14:paraId="0DCA7C22" w14:textId="77777777" w:rsidR="000F3F3F" w:rsidRDefault="000F3F3F" w:rsidP="000D5086"/>
    <w:p w14:paraId="2C08E1B8" w14:textId="77777777" w:rsidR="00F46250" w:rsidRDefault="00F46250" w:rsidP="00F46250">
      <w:r w:rsidRPr="000D5086">
        <w:rPr>
          <w:b/>
        </w:rPr>
        <w:t>NB</w:t>
      </w:r>
      <w:r w:rsidRPr="000D5086">
        <w:t xml:space="preserve"> parts of this book and referenced works (such as web sites) may have different conditions of use. These are indicated where possible; however it is the responsibility of the reader to comply with such requirements.</w:t>
      </w:r>
    </w:p>
    <w:p w14:paraId="6BC8209D" w14:textId="77777777" w:rsidR="00F46250" w:rsidRPr="000D5086" w:rsidRDefault="00F46250" w:rsidP="000D5086"/>
    <w:p w14:paraId="77981FE4" w14:textId="77777777" w:rsidR="00BB4EDC" w:rsidRPr="000D5086" w:rsidRDefault="00BB4EDC" w:rsidP="000D5086">
      <w:pPr>
        <w:rPr>
          <w:b/>
        </w:rPr>
      </w:pPr>
      <w:r w:rsidRPr="000D5086">
        <w:rPr>
          <w:b/>
        </w:rPr>
        <w:t>Limitations of Indemnity</w:t>
      </w:r>
    </w:p>
    <w:p w14:paraId="220C6D95" w14:textId="77777777" w:rsidR="00BB4EDC" w:rsidRPr="000D5086" w:rsidRDefault="00BB4EDC" w:rsidP="000D5086">
      <w:r w:rsidRPr="000D5086">
        <w:t xml:space="preserve">The information contained in this </w:t>
      </w:r>
      <w:r w:rsidR="000F3F3F" w:rsidRPr="000D5086">
        <w:t>book</w:t>
      </w:r>
      <w:r w:rsidRPr="000D5086">
        <w:t xml:space="preserve"> </w:t>
      </w:r>
      <w:proofErr w:type="gramStart"/>
      <w:r w:rsidRPr="000D5086">
        <w:t>is intended to be used</w:t>
      </w:r>
      <w:proofErr w:type="gramEnd"/>
      <w:r w:rsidRPr="000D5086">
        <w:t xml:space="preserve"> as general background information and is not to be relied on as definitive or comprehensive guidance in any particular circumstances. To the extent permitted by law, neither the authors, their employers, nor any contributors to this report shall be liable to any person for any claims, costs, proceedings, losses, expenses, fees or damages whatsoever arising directly or indirectly from any error or omission (whether negligent or otherwise) contained in this report.</w:t>
      </w:r>
    </w:p>
    <w:p w14:paraId="51D4BB6E" w14:textId="77777777" w:rsidR="009C53CA" w:rsidRPr="000D5086" w:rsidRDefault="009C53CA" w:rsidP="000D5086"/>
    <w:p w14:paraId="69273DAE" w14:textId="77777777" w:rsidR="004F1F34" w:rsidRDefault="004F1F34">
      <w:pPr>
        <w:rPr>
          <w:b/>
        </w:rPr>
      </w:pPr>
      <w:r>
        <w:rPr>
          <w:b/>
        </w:rPr>
        <w:br w:type="page"/>
      </w:r>
    </w:p>
    <w:p w14:paraId="2E8F089A" w14:textId="77777777" w:rsidR="00454B62" w:rsidRPr="00EF53F9" w:rsidRDefault="00454B62" w:rsidP="00454B62">
      <w:pPr>
        <w:ind w:left="1134"/>
        <w:rPr>
          <w:b/>
        </w:rPr>
      </w:pPr>
      <w:r w:rsidRPr="00D52F6D">
        <w:rPr>
          <w:b/>
        </w:rPr>
        <w:lastRenderedPageBreak/>
        <w:t xml:space="preserve">About this ALTO Open </w:t>
      </w:r>
      <w:r>
        <w:rPr>
          <w:b/>
        </w:rPr>
        <w:t>Course Book</w:t>
      </w:r>
    </w:p>
    <w:p w14:paraId="4049B903" w14:textId="77777777" w:rsidR="00454B62" w:rsidRDefault="00454B62" w:rsidP="00454B62">
      <w:pPr>
        <w:ind w:left="1134"/>
      </w:pPr>
      <w:r>
        <w:t xml:space="preserve">We have devised the </w:t>
      </w:r>
      <w:r w:rsidRPr="00916E46">
        <w:t>Open Course</w:t>
      </w:r>
      <w:r>
        <w:t xml:space="preserve"> Book</w:t>
      </w:r>
      <w:r w:rsidRPr="00916E46">
        <w:t xml:space="preserve"> </w:t>
      </w:r>
      <w:r>
        <w:t>format to represent and share our course learning resources. We have taken the open textbook format</w:t>
      </w:r>
      <w:r>
        <w:rPr>
          <w:rStyle w:val="FootnoteReference"/>
        </w:rPr>
        <w:footnoteReference w:id="1"/>
      </w:r>
      <w:r>
        <w:t xml:space="preserve"> as a starting point (for the same reasons it is used in the USA, Africa and elsewhere) – simplicity and effectiveness and adapted it to allow us to easily publish our course content as </w:t>
      </w:r>
      <w:proofErr w:type="spellStart"/>
      <w:r>
        <w:t>OpenCourseWare</w:t>
      </w:r>
      <w:proofErr w:type="spellEnd"/>
      <w:r>
        <w:t>, as pioneered by MIT and others</w:t>
      </w:r>
      <w:r>
        <w:rPr>
          <w:rStyle w:val="FootnoteReference"/>
        </w:rPr>
        <w:footnoteReference w:id="2"/>
      </w:r>
      <w:r>
        <w:t>. Unlike MIT, we do not have access to sophisticated web publishing platforms</w:t>
      </w:r>
      <w:r>
        <w:rPr>
          <w:rStyle w:val="FootnoteReference"/>
        </w:rPr>
        <w:footnoteReference w:id="3"/>
      </w:r>
      <w:r>
        <w:t xml:space="preserve">. In order to meet our needs, we have created this hybrid format that mixes an open textbook with </w:t>
      </w:r>
      <w:proofErr w:type="spellStart"/>
      <w:r w:rsidRPr="00D43150">
        <w:t>OpenCourseWare</w:t>
      </w:r>
      <w:proofErr w:type="spellEnd"/>
      <w:r>
        <w:t>, we call this an ‘Open Course Book’. Our aim is to keep things as simple as possible.</w:t>
      </w:r>
    </w:p>
    <w:p w14:paraId="674B835A" w14:textId="77777777" w:rsidR="00454B62" w:rsidRDefault="00454B62" w:rsidP="00454B62">
      <w:pPr>
        <w:ind w:left="1134"/>
      </w:pPr>
    </w:p>
    <w:p w14:paraId="56FAF6AD" w14:textId="77777777" w:rsidR="00454B62" w:rsidRPr="00B72A9D" w:rsidRDefault="00454B62" w:rsidP="00454B62">
      <w:pPr>
        <w:ind w:left="1134"/>
        <w:rPr>
          <w:b/>
          <w:bCs/>
        </w:rPr>
      </w:pPr>
      <w:r w:rsidRPr="00B72A9D">
        <w:rPr>
          <w:b/>
          <w:bCs/>
        </w:rPr>
        <w:t>Using this ALTO Open Course Textbook</w:t>
      </w:r>
    </w:p>
    <w:p w14:paraId="74D622A9" w14:textId="77777777" w:rsidR="00454B62" w:rsidRPr="00B72A9D" w:rsidRDefault="00454B62" w:rsidP="00454B62">
      <w:pPr>
        <w:ind w:left="1134"/>
      </w:pPr>
      <w:r w:rsidRPr="00B72A9D">
        <w:t>This ALTO open course book is intended to provide useful learning resources to independent learners and also to teachers of the subject. It gives an overview of the course and its structure as well as available learning resource content files, it is also presents an insight into how the subject is taught as well as the learning activities and processes that the students are involved in.</w:t>
      </w:r>
    </w:p>
    <w:p w14:paraId="638A7070" w14:textId="77777777" w:rsidR="00C83064" w:rsidRDefault="00C83064" w:rsidP="006863A0">
      <w:pPr>
        <w:ind w:left="1134"/>
      </w:pPr>
    </w:p>
    <w:p w14:paraId="51086B07" w14:textId="77777777" w:rsidR="00A46003" w:rsidRDefault="00A46003" w:rsidP="006863A0">
      <w:pPr>
        <w:ind w:left="1134"/>
      </w:pPr>
    </w:p>
    <w:p w14:paraId="4AFECC6D" w14:textId="77777777" w:rsidR="00BD7F34" w:rsidRPr="00E261D7" w:rsidRDefault="00BD7F34" w:rsidP="006863A0">
      <w:pPr>
        <w:ind w:left="1134"/>
      </w:pPr>
    </w:p>
    <w:p w14:paraId="2BF5461E" w14:textId="77777777" w:rsidR="00275D8F" w:rsidRDefault="00275D8F" w:rsidP="006863A0">
      <w:pPr>
        <w:ind w:left="1134"/>
      </w:pPr>
    </w:p>
    <w:p w14:paraId="245D0CA5" w14:textId="77777777" w:rsidR="00F03BB3" w:rsidRDefault="00F03BB3">
      <w:pPr>
        <w:rPr>
          <w:rFonts w:ascii="Calibri" w:hAnsi="Calibri"/>
          <w:b/>
          <w:color w:val="000000"/>
          <w:sz w:val="32"/>
          <w:szCs w:val="32"/>
        </w:rPr>
      </w:pPr>
      <w:r>
        <w:rPr>
          <w:rFonts w:ascii="Calibri" w:hAnsi="Calibri"/>
          <w:b/>
          <w:color w:val="000000"/>
          <w:sz w:val="32"/>
          <w:szCs w:val="32"/>
        </w:rPr>
        <w:br w:type="page"/>
      </w:r>
    </w:p>
    <w:p w14:paraId="7B8FC28A" w14:textId="76653988" w:rsidR="00C67983" w:rsidRPr="00FB71E8" w:rsidRDefault="00C67983">
      <w:pPr>
        <w:rPr>
          <w:rFonts w:ascii="Calibri" w:hAnsi="Calibri"/>
          <w:b/>
          <w:color w:val="000000"/>
          <w:sz w:val="32"/>
          <w:szCs w:val="32"/>
        </w:rPr>
      </w:pPr>
      <w:r w:rsidRPr="00FB71E8">
        <w:rPr>
          <w:rFonts w:ascii="Calibri" w:hAnsi="Calibri"/>
          <w:b/>
          <w:color w:val="000000"/>
          <w:sz w:val="32"/>
          <w:szCs w:val="32"/>
        </w:rPr>
        <w:lastRenderedPageBreak/>
        <w:t>Contents</w:t>
      </w:r>
    </w:p>
    <w:p w14:paraId="496060BE" w14:textId="77777777" w:rsidR="009B211B" w:rsidRDefault="0034319F">
      <w:pPr>
        <w:pStyle w:val="TOC1"/>
        <w:tabs>
          <w:tab w:val="right" w:leader="dot" w:pos="8290"/>
        </w:tabs>
        <w:rPr>
          <w:rFonts w:asciiTheme="minorHAnsi" w:eastAsiaTheme="minorEastAsia" w:hAnsiTheme="minorHAnsi" w:cstheme="minorBidi"/>
          <w:b w:val="0"/>
          <w:noProof/>
          <w:color w:val="auto"/>
          <w:lang w:eastAsia="ja-JP"/>
        </w:rPr>
      </w:pPr>
      <w:r w:rsidRPr="00FB71E8">
        <w:fldChar w:fldCharType="begin"/>
      </w:r>
      <w:r>
        <w:instrText xml:space="preserve"> TOC \o "1-2" </w:instrText>
      </w:r>
      <w:r w:rsidRPr="00FB71E8">
        <w:fldChar w:fldCharType="separate"/>
      </w:r>
      <w:r w:rsidR="009B211B" w:rsidRPr="006C5214">
        <w:rPr>
          <w:i/>
          <w:noProof/>
          <w:color w:val="auto"/>
        </w:rPr>
        <w:t>Basic Ceramic Skills</w:t>
      </w:r>
      <w:r w:rsidR="009B211B">
        <w:rPr>
          <w:noProof/>
        </w:rPr>
        <w:tab/>
      </w:r>
      <w:r w:rsidR="009B211B">
        <w:rPr>
          <w:noProof/>
        </w:rPr>
        <w:fldChar w:fldCharType="begin"/>
      </w:r>
      <w:r w:rsidR="009B211B">
        <w:rPr>
          <w:noProof/>
        </w:rPr>
        <w:instrText xml:space="preserve"> PAGEREF _Toc207718955 \h </w:instrText>
      </w:r>
      <w:r w:rsidR="009B211B">
        <w:rPr>
          <w:noProof/>
        </w:rPr>
      </w:r>
      <w:r w:rsidR="009B211B">
        <w:rPr>
          <w:noProof/>
        </w:rPr>
        <w:fldChar w:fldCharType="separate"/>
      </w:r>
      <w:r w:rsidR="009B211B">
        <w:rPr>
          <w:noProof/>
        </w:rPr>
        <w:t>5</w:t>
      </w:r>
      <w:r w:rsidR="009B211B">
        <w:rPr>
          <w:noProof/>
        </w:rPr>
        <w:fldChar w:fldCharType="end"/>
      </w:r>
    </w:p>
    <w:p w14:paraId="116C4406" w14:textId="77777777" w:rsidR="009B211B" w:rsidRDefault="009B211B">
      <w:pPr>
        <w:pStyle w:val="TOC2"/>
        <w:tabs>
          <w:tab w:val="right" w:leader="dot" w:pos="8290"/>
        </w:tabs>
        <w:rPr>
          <w:rFonts w:asciiTheme="minorHAnsi" w:eastAsiaTheme="minorEastAsia" w:hAnsiTheme="minorHAnsi" w:cstheme="minorBidi"/>
          <w:noProof/>
          <w:sz w:val="24"/>
          <w:szCs w:val="24"/>
          <w:lang w:eastAsia="ja-JP"/>
        </w:rPr>
      </w:pPr>
      <w:r>
        <w:rPr>
          <w:noProof/>
        </w:rPr>
        <w:t>Course Description</w:t>
      </w:r>
      <w:r>
        <w:rPr>
          <w:noProof/>
        </w:rPr>
        <w:tab/>
      </w:r>
      <w:r>
        <w:rPr>
          <w:noProof/>
        </w:rPr>
        <w:fldChar w:fldCharType="begin"/>
      </w:r>
      <w:r>
        <w:rPr>
          <w:noProof/>
        </w:rPr>
        <w:instrText xml:space="preserve"> PAGEREF _Toc207718956 \h </w:instrText>
      </w:r>
      <w:r>
        <w:rPr>
          <w:noProof/>
        </w:rPr>
      </w:r>
      <w:r>
        <w:rPr>
          <w:noProof/>
        </w:rPr>
        <w:fldChar w:fldCharType="separate"/>
      </w:r>
      <w:r>
        <w:rPr>
          <w:noProof/>
        </w:rPr>
        <w:t>5</w:t>
      </w:r>
      <w:r>
        <w:rPr>
          <w:noProof/>
        </w:rPr>
        <w:fldChar w:fldCharType="end"/>
      </w:r>
    </w:p>
    <w:p w14:paraId="017A5C58" w14:textId="77777777" w:rsidR="009B211B" w:rsidRDefault="009B211B">
      <w:pPr>
        <w:pStyle w:val="TOC1"/>
        <w:tabs>
          <w:tab w:val="right" w:leader="dot" w:pos="8290"/>
        </w:tabs>
        <w:rPr>
          <w:rFonts w:asciiTheme="minorHAnsi" w:eastAsiaTheme="minorEastAsia" w:hAnsiTheme="minorHAnsi" w:cstheme="minorBidi"/>
          <w:b w:val="0"/>
          <w:noProof/>
          <w:color w:val="auto"/>
          <w:lang w:eastAsia="ja-JP"/>
        </w:rPr>
      </w:pPr>
      <w:r>
        <w:rPr>
          <w:noProof/>
        </w:rPr>
        <w:t>Syllabus</w:t>
      </w:r>
      <w:r>
        <w:rPr>
          <w:noProof/>
        </w:rPr>
        <w:tab/>
      </w:r>
      <w:r>
        <w:rPr>
          <w:noProof/>
        </w:rPr>
        <w:fldChar w:fldCharType="begin"/>
      </w:r>
      <w:r>
        <w:rPr>
          <w:noProof/>
        </w:rPr>
        <w:instrText xml:space="preserve"> PAGEREF _Toc207718957 \h </w:instrText>
      </w:r>
      <w:r>
        <w:rPr>
          <w:noProof/>
        </w:rPr>
      </w:r>
      <w:r>
        <w:rPr>
          <w:noProof/>
        </w:rPr>
        <w:fldChar w:fldCharType="separate"/>
      </w:r>
      <w:r>
        <w:rPr>
          <w:noProof/>
        </w:rPr>
        <w:t>6</w:t>
      </w:r>
      <w:r>
        <w:rPr>
          <w:noProof/>
        </w:rPr>
        <w:fldChar w:fldCharType="end"/>
      </w:r>
    </w:p>
    <w:p w14:paraId="4E355E5B" w14:textId="77777777" w:rsidR="009B211B" w:rsidRDefault="009B211B">
      <w:pPr>
        <w:pStyle w:val="TOC2"/>
        <w:tabs>
          <w:tab w:val="right" w:leader="dot" w:pos="8290"/>
        </w:tabs>
        <w:rPr>
          <w:rFonts w:asciiTheme="minorHAnsi" w:eastAsiaTheme="minorEastAsia" w:hAnsiTheme="minorHAnsi" w:cstheme="minorBidi"/>
          <w:noProof/>
          <w:sz w:val="24"/>
          <w:szCs w:val="24"/>
          <w:lang w:eastAsia="ja-JP"/>
        </w:rPr>
      </w:pPr>
      <w:r>
        <w:rPr>
          <w:noProof/>
        </w:rPr>
        <w:t>Basic Concepts, Knowledge, Skills and Ideas Covered in this Course</w:t>
      </w:r>
      <w:r>
        <w:rPr>
          <w:noProof/>
        </w:rPr>
        <w:tab/>
      </w:r>
      <w:r>
        <w:rPr>
          <w:noProof/>
        </w:rPr>
        <w:fldChar w:fldCharType="begin"/>
      </w:r>
      <w:r>
        <w:rPr>
          <w:noProof/>
        </w:rPr>
        <w:instrText xml:space="preserve"> PAGEREF _Toc207718958 \h </w:instrText>
      </w:r>
      <w:r>
        <w:rPr>
          <w:noProof/>
        </w:rPr>
      </w:r>
      <w:r>
        <w:rPr>
          <w:noProof/>
        </w:rPr>
        <w:fldChar w:fldCharType="separate"/>
      </w:r>
      <w:r>
        <w:rPr>
          <w:noProof/>
        </w:rPr>
        <w:t>6</w:t>
      </w:r>
      <w:r>
        <w:rPr>
          <w:noProof/>
        </w:rPr>
        <w:fldChar w:fldCharType="end"/>
      </w:r>
    </w:p>
    <w:p w14:paraId="7071A059" w14:textId="77777777" w:rsidR="009B211B" w:rsidRDefault="009B211B">
      <w:pPr>
        <w:pStyle w:val="TOC2"/>
        <w:tabs>
          <w:tab w:val="right" w:leader="dot" w:pos="8290"/>
        </w:tabs>
        <w:rPr>
          <w:rFonts w:asciiTheme="minorHAnsi" w:eastAsiaTheme="minorEastAsia" w:hAnsiTheme="minorHAnsi" w:cstheme="minorBidi"/>
          <w:noProof/>
          <w:sz w:val="24"/>
          <w:szCs w:val="24"/>
          <w:lang w:eastAsia="ja-JP"/>
        </w:rPr>
      </w:pPr>
      <w:r>
        <w:rPr>
          <w:noProof/>
        </w:rPr>
        <w:t>Course Learning Activities</w:t>
      </w:r>
      <w:r>
        <w:rPr>
          <w:noProof/>
        </w:rPr>
        <w:tab/>
      </w:r>
      <w:r>
        <w:rPr>
          <w:noProof/>
        </w:rPr>
        <w:fldChar w:fldCharType="begin"/>
      </w:r>
      <w:r>
        <w:rPr>
          <w:noProof/>
        </w:rPr>
        <w:instrText xml:space="preserve"> PAGEREF _Toc207718959 \h </w:instrText>
      </w:r>
      <w:r>
        <w:rPr>
          <w:noProof/>
        </w:rPr>
      </w:r>
      <w:r>
        <w:rPr>
          <w:noProof/>
        </w:rPr>
        <w:fldChar w:fldCharType="separate"/>
      </w:r>
      <w:r>
        <w:rPr>
          <w:noProof/>
        </w:rPr>
        <w:t>6</w:t>
      </w:r>
      <w:r>
        <w:rPr>
          <w:noProof/>
        </w:rPr>
        <w:fldChar w:fldCharType="end"/>
      </w:r>
    </w:p>
    <w:p w14:paraId="52217316" w14:textId="77777777" w:rsidR="009B211B" w:rsidRDefault="009B211B">
      <w:pPr>
        <w:pStyle w:val="TOC2"/>
        <w:tabs>
          <w:tab w:val="right" w:leader="dot" w:pos="8290"/>
        </w:tabs>
        <w:rPr>
          <w:rFonts w:asciiTheme="minorHAnsi" w:eastAsiaTheme="minorEastAsia" w:hAnsiTheme="minorHAnsi" w:cstheme="minorBidi"/>
          <w:noProof/>
          <w:sz w:val="24"/>
          <w:szCs w:val="24"/>
          <w:lang w:eastAsia="ja-JP"/>
        </w:rPr>
      </w:pPr>
      <w:r>
        <w:rPr>
          <w:noProof/>
        </w:rPr>
        <w:t>Teaching Aims</w:t>
      </w:r>
      <w:r>
        <w:rPr>
          <w:noProof/>
        </w:rPr>
        <w:tab/>
      </w:r>
      <w:r>
        <w:rPr>
          <w:noProof/>
        </w:rPr>
        <w:fldChar w:fldCharType="begin"/>
      </w:r>
      <w:r>
        <w:rPr>
          <w:noProof/>
        </w:rPr>
        <w:instrText xml:space="preserve"> PAGEREF _Toc207718960 \h </w:instrText>
      </w:r>
      <w:r>
        <w:rPr>
          <w:noProof/>
        </w:rPr>
      </w:r>
      <w:r>
        <w:rPr>
          <w:noProof/>
        </w:rPr>
        <w:fldChar w:fldCharType="separate"/>
      </w:r>
      <w:r>
        <w:rPr>
          <w:noProof/>
        </w:rPr>
        <w:t>6</w:t>
      </w:r>
      <w:r>
        <w:rPr>
          <w:noProof/>
        </w:rPr>
        <w:fldChar w:fldCharType="end"/>
      </w:r>
    </w:p>
    <w:p w14:paraId="6848FD77" w14:textId="77777777" w:rsidR="009B211B" w:rsidRDefault="009B211B">
      <w:pPr>
        <w:pStyle w:val="TOC2"/>
        <w:tabs>
          <w:tab w:val="right" w:leader="dot" w:pos="8290"/>
        </w:tabs>
        <w:rPr>
          <w:rFonts w:asciiTheme="minorHAnsi" w:eastAsiaTheme="minorEastAsia" w:hAnsiTheme="minorHAnsi" w:cstheme="minorBidi"/>
          <w:noProof/>
          <w:sz w:val="24"/>
          <w:szCs w:val="24"/>
          <w:lang w:eastAsia="ja-JP"/>
        </w:rPr>
      </w:pPr>
      <w:r>
        <w:rPr>
          <w:noProof/>
        </w:rPr>
        <w:t>Expected Learning Outcomes</w:t>
      </w:r>
      <w:r>
        <w:rPr>
          <w:noProof/>
        </w:rPr>
        <w:tab/>
      </w:r>
      <w:r>
        <w:rPr>
          <w:noProof/>
        </w:rPr>
        <w:fldChar w:fldCharType="begin"/>
      </w:r>
      <w:r>
        <w:rPr>
          <w:noProof/>
        </w:rPr>
        <w:instrText xml:space="preserve"> PAGEREF _Toc207718961 \h </w:instrText>
      </w:r>
      <w:r>
        <w:rPr>
          <w:noProof/>
        </w:rPr>
      </w:r>
      <w:r>
        <w:rPr>
          <w:noProof/>
        </w:rPr>
        <w:fldChar w:fldCharType="separate"/>
      </w:r>
      <w:r>
        <w:rPr>
          <w:noProof/>
        </w:rPr>
        <w:t>6</w:t>
      </w:r>
      <w:r>
        <w:rPr>
          <w:noProof/>
        </w:rPr>
        <w:fldChar w:fldCharType="end"/>
      </w:r>
    </w:p>
    <w:p w14:paraId="53309C57" w14:textId="77777777" w:rsidR="009B211B" w:rsidRDefault="009B211B">
      <w:pPr>
        <w:pStyle w:val="TOC2"/>
        <w:tabs>
          <w:tab w:val="right" w:leader="dot" w:pos="8290"/>
        </w:tabs>
        <w:rPr>
          <w:rFonts w:asciiTheme="minorHAnsi" w:eastAsiaTheme="minorEastAsia" w:hAnsiTheme="minorHAnsi" w:cstheme="minorBidi"/>
          <w:noProof/>
          <w:sz w:val="24"/>
          <w:szCs w:val="24"/>
          <w:lang w:eastAsia="ja-JP"/>
        </w:rPr>
      </w:pPr>
      <w:r>
        <w:rPr>
          <w:noProof/>
        </w:rPr>
        <w:t>Assessment Criteria</w:t>
      </w:r>
      <w:r>
        <w:rPr>
          <w:noProof/>
        </w:rPr>
        <w:tab/>
      </w:r>
      <w:r>
        <w:rPr>
          <w:noProof/>
        </w:rPr>
        <w:fldChar w:fldCharType="begin"/>
      </w:r>
      <w:r>
        <w:rPr>
          <w:noProof/>
        </w:rPr>
        <w:instrText xml:space="preserve"> PAGEREF _Toc207718962 \h </w:instrText>
      </w:r>
      <w:r>
        <w:rPr>
          <w:noProof/>
        </w:rPr>
      </w:r>
      <w:r>
        <w:rPr>
          <w:noProof/>
        </w:rPr>
        <w:fldChar w:fldCharType="separate"/>
      </w:r>
      <w:r>
        <w:rPr>
          <w:noProof/>
        </w:rPr>
        <w:t>6</w:t>
      </w:r>
      <w:r>
        <w:rPr>
          <w:noProof/>
        </w:rPr>
        <w:fldChar w:fldCharType="end"/>
      </w:r>
    </w:p>
    <w:p w14:paraId="0AEA94D8" w14:textId="77777777" w:rsidR="009B211B" w:rsidRDefault="009B211B">
      <w:pPr>
        <w:pStyle w:val="TOC2"/>
        <w:tabs>
          <w:tab w:val="right" w:leader="dot" w:pos="8290"/>
        </w:tabs>
        <w:rPr>
          <w:rFonts w:asciiTheme="minorHAnsi" w:eastAsiaTheme="minorEastAsia" w:hAnsiTheme="minorHAnsi" w:cstheme="minorBidi"/>
          <w:noProof/>
          <w:sz w:val="24"/>
          <w:szCs w:val="24"/>
          <w:lang w:eastAsia="ja-JP"/>
        </w:rPr>
      </w:pPr>
      <w:r>
        <w:rPr>
          <w:noProof/>
        </w:rPr>
        <w:t>Assessment Methods</w:t>
      </w:r>
      <w:r>
        <w:rPr>
          <w:noProof/>
        </w:rPr>
        <w:tab/>
      </w:r>
      <w:r>
        <w:rPr>
          <w:noProof/>
        </w:rPr>
        <w:fldChar w:fldCharType="begin"/>
      </w:r>
      <w:r>
        <w:rPr>
          <w:noProof/>
        </w:rPr>
        <w:instrText xml:space="preserve"> PAGEREF _Toc207718963 \h </w:instrText>
      </w:r>
      <w:r>
        <w:rPr>
          <w:noProof/>
        </w:rPr>
      </w:r>
      <w:r>
        <w:rPr>
          <w:noProof/>
        </w:rPr>
        <w:fldChar w:fldCharType="separate"/>
      </w:r>
      <w:r>
        <w:rPr>
          <w:noProof/>
        </w:rPr>
        <w:t>7</w:t>
      </w:r>
      <w:r>
        <w:rPr>
          <w:noProof/>
        </w:rPr>
        <w:fldChar w:fldCharType="end"/>
      </w:r>
    </w:p>
    <w:p w14:paraId="645CD0C6" w14:textId="77777777" w:rsidR="009B211B" w:rsidRDefault="009B211B">
      <w:pPr>
        <w:pStyle w:val="TOC2"/>
        <w:tabs>
          <w:tab w:val="right" w:leader="dot" w:pos="8290"/>
        </w:tabs>
        <w:rPr>
          <w:rFonts w:asciiTheme="minorHAnsi" w:eastAsiaTheme="minorEastAsia" w:hAnsiTheme="minorHAnsi" w:cstheme="minorBidi"/>
          <w:noProof/>
          <w:sz w:val="24"/>
          <w:szCs w:val="24"/>
          <w:lang w:eastAsia="ja-JP"/>
        </w:rPr>
      </w:pPr>
      <w:r>
        <w:rPr>
          <w:noProof/>
        </w:rPr>
        <w:t>Course Requirements</w:t>
      </w:r>
      <w:r>
        <w:rPr>
          <w:noProof/>
        </w:rPr>
        <w:tab/>
      </w:r>
      <w:r>
        <w:rPr>
          <w:noProof/>
        </w:rPr>
        <w:fldChar w:fldCharType="begin"/>
      </w:r>
      <w:r>
        <w:rPr>
          <w:noProof/>
        </w:rPr>
        <w:instrText xml:space="preserve"> PAGEREF _Toc207718964 \h </w:instrText>
      </w:r>
      <w:r>
        <w:rPr>
          <w:noProof/>
        </w:rPr>
      </w:r>
      <w:r>
        <w:rPr>
          <w:noProof/>
        </w:rPr>
        <w:fldChar w:fldCharType="separate"/>
      </w:r>
      <w:r>
        <w:rPr>
          <w:noProof/>
        </w:rPr>
        <w:t>7</w:t>
      </w:r>
      <w:r>
        <w:rPr>
          <w:noProof/>
        </w:rPr>
        <w:fldChar w:fldCharType="end"/>
      </w:r>
    </w:p>
    <w:p w14:paraId="57C21F82" w14:textId="77777777" w:rsidR="009B211B" w:rsidRDefault="009B211B">
      <w:pPr>
        <w:pStyle w:val="TOC1"/>
        <w:tabs>
          <w:tab w:val="right" w:leader="dot" w:pos="8290"/>
        </w:tabs>
        <w:rPr>
          <w:rFonts w:asciiTheme="minorHAnsi" w:eastAsiaTheme="minorEastAsia" w:hAnsiTheme="minorHAnsi" w:cstheme="minorBidi"/>
          <w:b w:val="0"/>
          <w:noProof/>
          <w:color w:val="auto"/>
          <w:lang w:eastAsia="ja-JP"/>
        </w:rPr>
      </w:pPr>
      <w:r>
        <w:rPr>
          <w:noProof/>
        </w:rPr>
        <w:t>Timetable, Activities and Resources</w:t>
      </w:r>
      <w:r>
        <w:rPr>
          <w:noProof/>
        </w:rPr>
        <w:tab/>
      </w:r>
      <w:r>
        <w:rPr>
          <w:noProof/>
        </w:rPr>
        <w:fldChar w:fldCharType="begin"/>
      </w:r>
      <w:r>
        <w:rPr>
          <w:noProof/>
        </w:rPr>
        <w:instrText xml:space="preserve"> PAGEREF _Toc207718965 \h </w:instrText>
      </w:r>
      <w:r>
        <w:rPr>
          <w:noProof/>
        </w:rPr>
      </w:r>
      <w:r>
        <w:rPr>
          <w:noProof/>
        </w:rPr>
        <w:fldChar w:fldCharType="separate"/>
      </w:r>
      <w:r>
        <w:rPr>
          <w:noProof/>
        </w:rPr>
        <w:t>9</w:t>
      </w:r>
      <w:r>
        <w:rPr>
          <w:noProof/>
        </w:rPr>
        <w:fldChar w:fldCharType="end"/>
      </w:r>
    </w:p>
    <w:p w14:paraId="4D3FA76D" w14:textId="77777777" w:rsidR="009B211B" w:rsidRDefault="009B211B">
      <w:pPr>
        <w:pStyle w:val="TOC1"/>
        <w:tabs>
          <w:tab w:val="right" w:leader="dot" w:pos="8290"/>
        </w:tabs>
        <w:rPr>
          <w:rFonts w:asciiTheme="minorHAnsi" w:eastAsiaTheme="minorEastAsia" w:hAnsiTheme="minorHAnsi" w:cstheme="minorBidi"/>
          <w:b w:val="0"/>
          <w:noProof/>
          <w:color w:val="auto"/>
          <w:lang w:eastAsia="ja-JP"/>
        </w:rPr>
      </w:pPr>
      <w:r>
        <w:rPr>
          <w:noProof/>
        </w:rPr>
        <w:t>General Learning Resources</w:t>
      </w:r>
      <w:r>
        <w:rPr>
          <w:noProof/>
        </w:rPr>
        <w:tab/>
      </w:r>
      <w:r>
        <w:rPr>
          <w:noProof/>
        </w:rPr>
        <w:fldChar w:fldCharType="begin"/>
      </w:r>
      <w:r>
        <w:rPr>
          <w:noProof/>
        </w:rPr>
        <w:instrText xml:space="preserve"> PAGEREF _Toc207718966 \h </w:instrText>
      </w:r>
      <w:r>
        <w:rPr>
          <w:noProof/>
        </w:rPr>
      </w:r>
      <w:r>
        <w:rPr>
          <w:noProof/>
        </w:rPr>
        <w:fldChar w:fldCharType="separate"/>
      </w:r>
      <w:r>
        <w:rPr>
          <w:noProof/>
        </w:rPr>
        <w:t>14</w:t>
      </w:r>
      <w:r>
        <w:rPr>
          <w:noProof/>
        </w:rPr>
        <w:fldChar w:fldCharType="end"/>
      </w:r>
    </w:p>
    <w:p w14:paraId="1E06DB57" w14:textId="77777777" w:rsidR="009B211B" w:rsidRDefault="009B211B">
      <w:pPr>
        <w:pStyle w:val="TOC2"/>
        <w:tabs>
          <w:tab w:val="right" w:leader="dot" w:pos="8290"/>
        </w:tabs>
        <w:rPr>
          <w:rFonts w:asciiTheme="minorHAnsi" w:eastAsiaTheme="minorEastAsia" w:hAnsiTheme="minorHAnsi" w:cstheme="minorBidi"/>
          <w:noProof/>
          <w:sz w:val="24"/>
          <w:szCs w:val="24"/>
          <w:lang w:eastAsia="ja-JP"/>
        </w:rPr>
      </w:pPr>
      <w:r>
        <w:rPr>
          <w:noProof/>
        </w:rPr>
        <w:t>Readings and References</w:t>
      </w:r>
      <w:r>
        <w:rPr>
          <w:noProof/>
        </w:rPr>
        <w:tab/>
      </w:r>
      <w:r>
        <w:rPr>
          <w:noProof/>
        </w:rPr>
        <w:fldChar w:fldCharType="begin"/>
      </w:r>
      <w:r>
        <w:rPr>
          <w:noProof/>
        </w:rPr>
        <w:instrText xml:space="preserve"> PAGEREF _Toc207718967 \h </w:instrText>
      </w:r>
      <w:r>
        <w:rPr>
          <w:noProof/>
        </w:rPr>
      </w:r>
      <w:r>
        <w:rPr>
          <w:noProof/>
        </w:rPr>
        <w:fldChar w:fldCharType="separate"/>
      </w:r>
      <w:r>
        <w:rPr>
          <w:noProof/>
        </w:rPr>
        <w:t>14</w:t>
      </w:r>
      <w:r>
        <w:rPr>
          <w:noProof/>
        </w:rPr>
        <w:fldChar w:fldCharType="end"/>
      </w:r>
    </w:p>
    <w:p w14:paraId="08194AD0" w14:textId="77777777" w:rsidR="009B211B" w:rsidRDefault="009B211B">
      <w:pPr>
        <w:pStyle w:val="TOC2"/>
        <w:tabs>
          <w:tab w:val="right" w:leader="dot" w:pos="8290"/>
        </w:tabs>
        <w:rPr>
          <w:rFonts w:asciiTheme="minorHAnsi" w:eastAsiaTheme="minorEastAsia" w:hAnsiTheme="minorHAnsi" w:cstheme="minorBidi"/>
          <w:noProof/>
          <w:sz w:val="24"/>
          <w:szCs w:val="24"/>
          <w:lang w:eastAsia="ja-JP"/>
        </w:rPr>
      </w:pPr>
      <w:r>
        <w:rPr>
          <w:noProof/>
        </w:rPr>
        <w:t>Related Resources</w:t>
      </w:r>
      <w:r>
        <w:rPr>
          <w:noProof/>
        </w:rPr>
        <w:tab/>
      </w:r>
      <w:r>
        <w:rPr>
          <w:noProof/>
        </w:rPr>
        <w:fldChar w:fldCharType="begin"/>
      </w:r>
      <w:r>
        <w:rPr>
          <w:noProof/>
        </w:rPr>
        <w:instrText xml:space="preserve"> PAGEREF _Toc207718968 \h </w:instrText>
      </w:r>
      <w:r>
        <w:rPr>
          <w:noProof/>
        </w:rPr>
      </w:r>
      <w:r>
        <w:rPr>
          <w:noProof/>
        </w:rPr>
        <w:fldChar w:fldCharType="separate"/>
      </w:r>
      <w:r>
        <w:rPr>
          <w:noProof/>
        </w:rPr>
        <w:t>14</w:t>
      </w:r>
      <w:r>
        <w:rPr>
          <w:noProof/>
        </w:rPr>
        <w:fldChar w:fldCharType="end"/>
      </w:r>
    </w:p>
    <w:p w14:paraId="4D57B580" w14:textId="77777777" w:rsidR="009B211B" w:rsidRDefault="009B211B">
      <w:pPr>
        <w:pStyle w:val="TOC1"/>
        <w:tabs>
          <w:tab w:val="right" w:leader="dot" w:pos="8290"/>
        </w:tabs>
        <w:rPr>
          <w:rFonts w:asciiTheme="minorHAnsi" w:eastAsiaTheme="minorEastAsia" w:hAnsiTheme="minorHAnsi" w:cstheme="minorBidi"/>
          <w:b w:val="0"/>
          <w:noProof/>
          <w:color w:val="auto"/>
          <w:lang w:eastAsia="ja-JP"/>
        </w:rPr>
      </w:pPr>
      <w:r>
        <w:rPr>
          <w:noProof/>
        </w:rPr>
        <w:t>Equipment</w:t>
      </w:r>
      <w:r>
        <w:rPr>
          <w:noProof/>
        </w:rPr>
        <w:tab/>
      </w:r>
      <w:r>
        <w:rPr>
          <w:noProof/>
        </w:rPr>
        <w:fldChar w:fldCharType="begin"/>
      </w:r>
      <w:r>
        <w:rPr>
          <w:noProof/>
        </w:rPr>
        <w:instrText xml:space="preserve"> PAGEREF _Toc207718969 \h </w:instrText>
      </w:r>
      <w:r>
        <w:rPr>
          <w:noProof/>
        </w:rPr>
      </w:r>
      <w:r>
        <w:rPr>
          <w:noProof/>
        </w:rPr>
        <w:fldChar w:fldCharType="separate"/>
      </w:r>
      <w:r>
        <w:rPr>
          <w:noProof/>
        </w:rPr>
        <w:t>14</w:t>
      </w:r>
      <w:r>
        <w:rPr>
          <w:noProof/>
        </w:rPr>
        <w:fldChar w:fldCharType="end"/>
      </w:r>
    </w:p>
    <w:p w14:paraId="38DAC239" w14:textId="77777777" w:rsidR="009B211B" w:rsidRDefault="009B211B">
      <w:pPr>
        <w:pStyle w:val="TOC1"/>
        <w:tabs>
          <w:tab w:val="right" w:leader="dot" w:pos="8290"/>
        </w:tabs>
        <w:rPr>
          <w:rFonts w:asciiTheme="minorHAnsi" w:eastAsiaTheme="minorEastAsia" w:hAnsiTheme="minorHAnsi" w:cstheme="minorBidi"/>
          <w:b w:val="0"/>
          <w:noProof/>
          <w:color w:val="auto"/>
          <w:lang w:eastAsia="ja-JP"/>
        </w:rPr>
      </w:pPr>
      <w:r>
        <w:rPr>
          <w:noProof/>
        </w:rPr>
        <w:t>Materials</w:t>
      </w:r>
      <w:r>
        <w:rPr>
          <w:noProof/>
        </w:rPr>
        <w:tab/>
      </w:r>
      <w:r>
        <w:rPr>
          <w:noProof/>
        </w:rPr>
        <w:fldChar w:fldCharType="begin"/>
      </w:r>
      <w:r>
        <w:rPr>
          <w:noProof/>
        </w:rPr>
        <w:instrText xml:space="preserve"> PAGEREF _Toc207718970 \h </w:instrText>
      </w:r>
      <w:r>
        <w:rPr>
          <w:noProof/>
        </w:rPr>
      </w:r>
      <w:r>
        <w:rPr>
          <w:noProof/>
        </w:rPr>
        <w:fldChar w:fldCharType="separate"/>
      </w:r>
      <w:r>
        <w:rPr>
          <w:noProof/>
        </w:rPr>
        <w:t>14</w:t>
      </w:r>
      <w:r>
        <w:rPr>
          <w:noProof/>
        </w:rPr>
        <w:fldChar w:fldCharType="end"/>
      </w:r>
    </w:p>
    <w:p w14:paraId="3B59CC90" w14:textId="77777777" w:rsidR="009B211B" w:rsidRDefault="009B211B">
      <w:pPr>
        <w:pStyle w:val="TOC1"/>
        <w:tabs>
          <w:tab w:val="right" w:leader="dot" w:pos="8290"/>
        </w:tabs>
        <w:rPr>
          <w:rFonts w:asciiTheme="minorHAnsi" w:eastAsiaTheme="minorEastAsia" w:hAnsiTheme="minorHAnsi" w:cstheme="minorBidi"/>
          <w:b w:val="0"/>
          <w:noProof/>
          <w:color w:val="auto"/>
          <w:lang w:eastAsia="ja-JP"/>
        </w:rPr>
      </w:pPr>
      <w:r>
        <w:rPr>
          <w:noProof/>
        </w:rPr>
        <w:t>Health and Safety Guidance</w:t>
      </w:r>
      <w:r>
        <w:rPr>
          <w:noProof/>
        </w:rPr>
        <w:tab/>
      </w:r>
      <w:r>
        <w:rPr>
          <w:noProof/>
        </w:rPr>
        <w:fldChar w:fldCharType="begin"/>
      </w:r>
      <w:r>
        <w:rPr>
          <w:noProof/>
        </w:rPr>
        <w:instrText xml:space="preserve"> PAGEREF _Toc207718971 \h </w:instrText>
      </w:r>
      <w:r>
        <w:rPr>
          <w:noProof/>
        </w:rPr>
      </w:r>
      <w:r>
        <w:rPr>
          <w:noProof/>
        </w:rPr>
        <w:fldChar w:fldCharType="separate"/>
      </w:r>
      <w:r>
        <w:rPr>
          <w:noProof/>
        </w:rPr>
        <w:t>15</w:t>
      </w:r>
      <w:r>
        <w:rPr>
          <w:noProof/>
        </w:rPr>
        <w:fldChar w:fldCharType="end"/>
      </w:r>
    </w:p>
    <w:p w14:paraId="7F099191" w14:textId="77777777" w:rsidR="009B211B" w:rsidRDefault="009B211B">
      <w:pPr>
        <w:pStyle w:val="TOC1"/>
        <w:tabs>
          <w:tab w:val="right" w:leader="dot" w:pos="8290"/>
        </w:tabs>
        <w:rPr>
          <w:rFonts w:asciiTheme="minorHAnsi" w:eastAsiaTheme="minorEastAsia" w:hAnsiTheme="minorHAnsi" w:cstheme="minorBidi"/>
          <w:b w:val="0"/>
          <w:noProof/>
          <w:color w:val="auto"/>
          <w:lang w:eastAsia="ja-JP"/>
        </w:rPr>
      </w:pPr>
      <w:r>
        <w:rPr>
          <w:noProof/>
        </w:rPr>
        <w:t>Assessment Resources</w:t>
      </w:r>
      <w:r>
        <w:rPr>
          <w:noProof/>
        </w:rPr>
        <w:tab/>
      </w:r>
      <w:r>
        <w:rPr>
          <w:noProof/>
        </w:rPr>
        <w:fldChar w:fldCharType="begin"/>
      </w:r>
      <w:r>
        <w:rPr>
          <w:noProof/>
        </w:rPr>
        <w:instrText xml:space="preserve"> PAGEREF _Toc207718972 \h </w:instrText>
      </w:r>
      <w:r>
        <w:rPr>
          <w:noProof/>
        </w:rPr>
      </w:r>
      <w:r>
        <w:rPr>
          <w:noProof/>
        </w:rPr>
        <w:fldChar w:fldCharType="separate"/>
      </w:r>
      <w:r>
        <w:rPr>
          <w:noProof/>
        </w:rPr>
        <w:t>15</w:t>
      </w:r>
      <w:r>
        <w:rPr>
          <w:noProof/>
        </w:rPr>
        <w:fldChar w:fldCharType="end"/>
      </w:r>
    </w:p>
    <w:p w14:paraId="5BF7AC48" w14:textId="77777777" w:rsidR="00C67983" w:rsidRDefault="0034319F">
      <w:r w:rsidRPr="00FB71E8">
        <w:rPr>
          <w:rFonts w:ascii="Calibri" w:hAnsi="Calibri"/>
          <w:color w:val="548DD4"/>
          <w:sz w:val="24"/>
        </w:rPr>
        <w:fldChar w:fldCharType="end"/>
      </w:r>
    </w:p>
    <w:p w14:paraId="47991F9F" w14:textId="77777777" w:rsidR="00C67983" w:rsidRDefault="00C67983"/>
    <w:p w14:paraId="585EEBF4" w14:textId="77777777" w:rsidR="00C67983" w:rsidRDefault="00C67983"/>
    <w:p w14:paraId="4C8EDDA3" w14:textId="77777777" w:rsidR="00C67983" w:rsidRDefault="00C67983"/>
    <w:p w14:paraId="1FD98292" w14:textId="77777777" w:rsidR="00E756AA" w:rsidRDefault="00E756AA">
      <w:pPr>
        <w:sectPr w:rsidR="00E756AA" w:rsidSect="00737735">
          <w:headerReference w:type="even" r:id="rId15"/>
          <w:footerReference w:type="even" r:id="rId16"/>
          <w:footerReference w:type="default" r:id="rId17"/>
          <w:type w:val="continuous"/>
          <w:pgSz w:w="11900" w:h="16840"/>
          <w:pgMar w:top="1440" w:right="1800" w:bottom="1440" w:left="1800" w:header="708" w:footer="708" w:gutter="0"/>
          <w:cols w:space="708"/>
          <w:titlePg/>
        </w:sectPr>
      </w:pPr>
    </w:p>
    <w:p w14:paraId="2DF0898C" w14:textId="75EAF6F4" w:rsidR="0005415A" w:rsidRPr="00517096" w:rsidRDefault="00A83789" w:rsidP="00F46250">
      <w:pPr>
        <w:pStyle w:val="Heading1"/>
        <w:rPr>
          <w:i/>
          <w:color w:val="auto"/>
        </w:rPr>
      </w:pPr>
      <w:bookmarkStart w:id="0" w:name="_Toc207718955"/>
      <w:r>
        <w:rPr>
          <w:i/>
          <w:color w:val="auto"/>
        </w:rPr>
        <w:lastRenderedPageBreak/>
        <w:t>Basic Ceramic</w:t>
      </w:r>
      <w:r w:rsidR="00BC4A6B" w:rsidRPr="00517096">
        <w:rPr>
          <w:i/>
          <w:color w:val="auto"/>
        </w:rPr>
        <w:t xml:space="preserve"> Skills</w:t>
      </w:r>
      <w:bookmarkEnd w:id="0"/>
    </w:p>
    <w:p w14:paraId="7FD99772" w14:textId="77777777" w:rsidR="003D341C" w:rsidRPr="00517096" w:rsidRDefault="003D341C" w:rsidP="003D341C">
      <w:pPr>
        <w:rPr>
          <w:i/>
        </w:rPr>
      </w:pPr>
      <w:r w:rsidRPr="00517096">
        <w:rPr>
          <w:i/>
        </w:rPr>
        <w:t>Date</w:t>
      </w:r>
      <w:r w:rsidR="00517096" w:rsidRPr="00517096">
        <w:rPr>
          <w:i/>
        </w:rPr>
        <w:t xml:space="preserve">: </w:t>
      </w:r>
      <w:r w:rsidR="00882C26">
        <w:rPr>
          <w:i/>
        </w:rPr>
        <w:t>2 July</w:t>
      </w:r>
      <w:r w:rsidR="00517096" w:rsidRPr="00517096">
        <w:rPr>
          <w:i/>
        </w:rPr>
        <w:t xml:space="preserve"> 2012</w:t>
      </w:r>
    </w:p>
    <w:p w14:paraId="3D05256B" w14:textId="77777777" w:rsidR="001E3AF4" w:rsidRDefault="001E3AF4" w:rsidP="001E3AF4">
      <w:r>
        <w:t>Credits</w:t>
      </w:r>
    </w:p>
    <w:p w14:paraId="097949AC" w14:textId="77777777" w:rsidR="001E3AF4" w:rsidRDefault="001E3AF4" w:rsidP="001E3AF4">
      <w:pPr>
        <w:pStyle w:val="ColorfulList-Accent11"/>
        <w:numPr>
          <w:ilvl w:val="0"/>
          <w:numId w:val="5"/>
        </w:numPr>
      </w:pPr>
      <w:r>
        <w:t>Warren Dunn</w:t>
      </w:r>
    </w:p>
    <w:p w14:paraId="0D0C101F" w14:textId="77777777" w:rsidR="001E3AF4" w:rsidRDefault="001E3AF4" w:rsidP="001E3AF4">
      <w:pPr>
        <w:pStyle w:val="ColorfulList-Accent11"/>
        <w:numPr>
          <w:ilvl w:val="0"/>
          <w:numId w:val="5"/>
        </w:numPr>
      </w:pPr>
      <w:r>
        <w:t>Rebecca Appleby</w:t>
      </w:r>
    </w:p>
    <w:p w14:paraId="22D3376D" w14:textId="77777777" w:rsidR="001E3AF4" w:rsidRDefault="001E3AF4" w:rsidP="001E3AF4">
      <w:pPr>
        <w:pStyle w:val="ColorfulList-Accent11"/>
        <w:numPr>
          <w:ilvl w:val="0"/>
          <w:numId w:val="5"/>
        </w:numPr>
      </w:pPr>
      <w:r>
        <w:t>+</w:t>
      </w:r>
      <w:proofErr w:type="gramStart"/>
      <w:r>
        <w:t>student</w:t>
      </w:r>
      <w:proofErr w:type="gramEnd"/>
      <w:r>
        <w:t xml:space="preserve"> contributors</w:t>
      </w:r>
    </w:p>
    <w:p w14:paraId="1C0212FD" w14:textId="77777777" w:rsidR="001E3AF4" w:rsidRDefault="001E3AF4" w:rsidP="001E3AF4">
      <w:pPr>
        <w:pStyle w:val="ColorfulList-Accent11"/>
        <w:numPr>
          <w:ilvl w:val="1"/>
          <w:numId w:val="5"/>
        </w:numPr>
      </w:pPr>
      <w:r>
        <w:t>Maria Martin</w:t>
      </w:r>
    </w:p>
    <w:p w14:paraId="169F24D7" w14:textId="77777777" w:rsidR="001E3AF4" w:rsidRDefault="001E3AF4" w:rsidP="001E3AF4">
      <w:pPr>
        <w:pStyle w:val="ColorfulList-Accent11"/>
        <w:numPr>
          <w:ilvl w:val="1"/>
          <w:numId w:val="5"/>
        </w:numPr>
      </w:pPr>
      <w:r>
        <w:t>Sally Hargreaves</w:t>
      </w:r>
    </w:p>
    <w:p w14:paraId="72551708" w14:textId="77777777" w:rsidR="001E3AF4" w:rsidRDefault="001E3AF4" w:rsidP="001E3AF4">
      <w:pPr>
        <w:pStyle w:val="ColorfulList-Accent11"/>
        <w:numPr>
          <w:ilvl w:val="1"/>
          <w:numId w:val="5"/>
        </w:numPr>
      </w:pPr>
      <w:r>
        <w:t>Louise Furness</w:t>
      </w:r>
    </w:p>
    <w:p w14:paraId="45618052" w14:textId="77777777" w:rsidR="001E3AF4" w:rsidRDefault="001E3AF4" w:rsidP="001E3AF4">
      <w:pPr>
        <w:pStyle w:val="ColorfulList-Accent11"/>
        <w:numPr>
          <w:ilvl w:val="1"/>
          <w:numId w:val="5"/>
        </w:numPr>
      </w:pPr>
      <w:r>
        <w:t xml:space="preserve">Maria </w:t>
      </w:r>
      <w:proofErr w:type="spellStart"/>
      <w:r w:rsidRPr="00B6567B">
        <w:t>Semertzidou</w:t>
      </w:r>
      <w:proofErr w:type="spellEnd"/>
    </w:p>
    <w:p w14:paraId="4884B1B7" w14:textId="77777777" w:rsidR="001E3AF4" w:rsidRDefault="001E3AF4" w:rsidP="001E3AF4">
      <w:pPr>
        <w:pStyle w:val="ColorfulList-Accent11"/>
        <w:numPr>
          <w:ilvl w:val="1"/>
          <w:numId w:val="5"/>
        </w:numPr>
      </w:pPr>
      <w:r>
        <w:t>Wilma Stone</w:t>
      </w:r>
    </w:p>
    <w:p w14:paraId="25A290D9" w14:textId="77777777" w:rsidR="001E3AF4" w:rsidRDefault="001E3AF4" w:rsidP="001E3AF4">
      <w:pPr>
        <w:pStyle w:val="ColorfulList-Accent11"/>
        <w:numPr>
          <w:ilvl w:val="1"/>
          <w:numId w:val="5"/>
        </w:numPr>
      </w:pPr>
      <w:r>
        <w:t>Katherine Morton</w:t>
      </w:r>
    </w:p>
    <w:p w14:paraId="689BA6BA" w14:textId="77777777" w:rsidR="001E3AF4" w:rsidRDefault="001E3AF4" w:rsidP="001E3AF4">
      <w:pPr>
        <w:pStyle w:val="ColorfulList-Accent11"/>
        <w:numPr>
          <w:ilvl w:val="1"/>
          <w:numId w:val="5"/>
        </w:numPr>
      </w:pPr>
      <w:r>
        <w:t>Sarah collard</w:t>
      </w:r>
    </w:p>
    <w:p w14:paraId="1D73F8B3" w14:textId="4DB79C25" w:rsidR="003D341C" w:rsidRDefault="001E3AF4" w:rsidP="003D341C">
      <w:pPr>
        <w:pStyle w:val="ColorfulList-Accent11"/>
        <w:numPr>
          <w:ilvl w:val="1"/>
          <w:numId w:val="5"/>
        </w:numPr>
      </w:pPr>
      <w:r>
        <w:t>Sarah Burbidge (front cover)</w:t>
      </w:r>
    </w:p>
    <w:p w14:paraId="0518AE04" w14:textId="77777777" w:rsidR="003D341C" w:rsidRPr="003D341C" w:rsidRDefault="003D341C" w:rsidP="003D341C">
      <w:pPr>
        <w:pStyle w:val="Heading2"/>
      </w:pPr>
      <w:bookmarkStart w:id="1" w:name="_Toc207718956"/>
      <w:r>
        <w:t>Course Description</w:t>
      </w:r>
      <w:bookmarkEnd w:id="1"/>
    </w:p>
    <w:p w14:paraId="0684F619" w14:textId="77777777" w:rsidR="003D341C" w:rsidRDefault="003D341C" w:rsidP="00025DB4"/>
    <w:p w14:paraId="2160671E" w14:textId="77777777" w:rsidR="0093279A" w:rsidRPr="004644D9" w:rsidRDefault="0093279A" w:rsidP="0093279A">
      <w:pPr>
        <w:rPr>
          <w:noProof/>
          <w:lang w:val="en-GB" w:eastAsia="en-GB"/>
        </w:rPr>
      </w:pPr>
      <w:r>
        <w:rPr>
          <w:noProof/>
        </w:rPr>
        <w:drawing>
          <wp:anchor distT="0" distB="0" distL="114300" distR="114300" simplePos="0" relativeHeight="251662336" behindDoc="0" locked="0" layoutInCell="1" allowOverlap="1" wp14:anchorId="0D92071C" wp14:editId="3627688E">
            <wp:simplePos x="0" y="0"/>
            <wp:positionH relativeFrom="column">
              <wp:posOffset>40640</wp:posOffset>
            </wp:positionH>
            <wp:positionV relativeFrom="paragraph">
              <wp:posOffset>60325</wp:posOffset>
            </wp:positionV>
            <wp:extent cx="1774825" cy="1332865"/>
            <wp:effectExtent l="0" t="0" r="0" b="635"/>
            <wp:wrapTight wrapText="bothSides">
              <wp:wrapPolygon edited="0">
                <wp:start x="0" y="0"/>
                <wp:lineTo x="0" y="21302"/>
                <wp:lineTo x="21330" y="21302"/>
                <wp:lineTo x="21330" y="0"/>
                <wp:lineTo x="0" y="0"/>
              </wp:wrapPolygon>
            </wp:wrapTight>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1774825" cy="13328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44D9">
        <w:rPr>
          <w:noProof/>
          <w:lang w:val="en-GB" w:eastAsia="en-GB"/>
        </w:rPr>
        <w:t>The Basic Ceramics Skills Course is designed to provide an introduction to the main techniques and processes that are commonly used by ceramic practitioners.  The activities will enable students to form a base of skills and understanding which is fundamental to their future personal development.</w:t>
      </w:r>
    </w:p>
    <w:p w14:paraId="0A60A55C" w14:textId="77777777" w:rsidR="0093279A" w:rsidRPr="004644D9" w:rsidRDefault="0093279A" w:rsidP="0093279A">
      <w:pPr>
        <w:rPr>
          <w:noProof/>
          <w:lang w:val="en-GB" w:eastAsia="en-GB"/>
        </w:rPr>
      </w:pPr>
    </w:p>
    <w:p w14:paraId="38B45FC6" w14:textId="77777777" w:rsidR="0093279A" w:rsidRPr="004644D9" w:rsidRDefault="0093279A" w:rsidP="0093279A">
      <w:pPr>
        <w:rPr>
          <w:noProof/>
          <w:lang w:val="en-GB" w:eastAsia="en-GB"/>
        </w:rPr>
      </w:pPr>
      <w:r w:rsidRPr="004644D9">
        <w:rPr>
          <w:noProof/>
          <w:lang w:val="en-GB" w:eastAsia="en-GB"/>
        </w:rPr>
        <w:t>The course will cover the hand building techniques of slab building and coil building; throwing on the potter’s wheel and mould-making and casting.</w:t>
      </w:r>
    </w:p>
    <w:p w14:paraId="7ACB0A9A" w14:textId="77777777" w:rsidR="0093279A" w:rsidRPr="004644D9" w:rsidRDefault="0093279A" w:rsidP="0093279A">
      <w:pPr>
        <w:rPr>
          <w:noProof/>
          <w:lang w:val="en-GB" w:eastAsia="en-GB"/>
        </w:rPr>
      </w:pPr>
    </w:p>
    <w:p w14:paraId="5A62AC08" w14:textId="77777777" w:rsidR="0093279A" w:rsidRPr="006C1E9C" w:rsidRDefault="0093279A" w:rsidP="0093279A">
      <w:pPr>
        <w:rPr>
          <w:noProof/>
          <w:lang w:val="en-GB" w:eastAsia="en-GB"/>
        </w:rPr>
      </w:pPr>
      <w:r w:rsidRPr="004644D9">
        <w:rPr>
          <w:noProof/>
          <w:lang w:val="en-GB" w:eastAsia="en-GB"/>
        </w:rPr>
        <w:t xml:space="preserve">Students will produce a series of simple forms in clay that will enable them to gain or improve their skills and their knowledge of techniques and of </w:t>
      </w:r>
      <w:r>
        <w:rPr>
          <w:noProof/>
          <w:lang w:val="en-GB" w:eastAsia="en-GB"/>
        </w:rPr>
        <w:t>the working properties of clay.</w:t>
      </w:r>
    </w:p>
    <w:p w14:paraId="166E92F0" w14:textId="77777777" w:rsidR="0093279A" w:rsidRDefault="0093279A" w:rsidP="0093279A">
      <w:pPr>
        <w:pStyle w:val="NormalWeb"/>
        <w:spacing w:after="0"/>
        <w:jc w:val="both"/>
        <w:rPr>
          <w:color w:val="000000"/>
          <w:sz w:val="20"/>
          <w:szCs w:val="20"/>
        </w:rPr>
      </w:pPr>
    </w:p>
    <w:p w14:paraId="2B07C779" w14:textId="6D70DFEB" w:rsidR="0093279A" w:rsidRPr="008448DC" w:rsidRDefault="0093279A" w:rsidP="0093279A">
      <w:pPr>
        <w:pStyle w:val="NormalWeb"/>
        <w:spacing w:after="0"/>
        <w:jc w:val="both"/>
        <w:rPr>
          <w:rFonts w:asciiTheme="majorHAnsi" w:hAnsiTheme="majorHAnsi"/>
          <w:color w:val="000000"/>
          <w:sz w:val="20"/>
          <w:szCs w:val="20"/>
        </w:rPr>
      </w:pPr>
      <w:r w:rsidRPr="008448DC">
        <w:rPr>
          <w:rFonts w:asciiTheme="majorHAnsi" w:hAnsiTheme="majorHAnsi"/>
          <w:color w:val="000000"/>
          <w:sz w:val="20"/>
          <w:szCs w:val="20"/>
        </w:rPr>
        <w:t xml:space="preserve">This an adaptation of an existing course that </w:t>
      </w:r>
      <w:r>
        <w:rPr>
          <w:rFonts w:asciiTheme="majorHAnsi" w:hAnsiTheme="majorHAnsi"/>
          <w:color w:val="000000"/>
          <w:sz w:val="20"/>
          <w:szCs w:val="20"/>
        </w:rPr>
        <w:t>has been modified to focus</w:t>
      </w:r>
      <w:r w:rsidRPr="008448DC">
        <w:rPr>
          <w:rFonts w:asciiTheme="majorHAnsi" w:hAnsiTheme="majorHAnsi"/>
          <w:color w:val="000000"/>
          <w:sz w:val="20"/>
          <w:szCs w:val="20"/>
        </w:rPr>
        <w:t xml:space="preserve"> on the practical </w:t>
      </w:r>
      <w:r>
        <w:rPr>
          <w:rFonts w:asciiTheme="majorHAnsi" w:hAnsiTheme="majorHAnsi"/>
          <w:color w:val="000000"/>
          <w:sz w:val="20"/>
          <w:szCs w:val="20"/>
        </w:rPr>
        <w:t>aspects of constructing</w:t>
      </w:r>
      <w:r w:rsidR="00D051FE">
        <w:rPr>
          <w:rFonts w:asciiTheme="majorHAnsi" w:hAnsiTheme="majorHAnsi"/>
          <w:color w:val="000000"/>
          <w:sz w:val="20"/>
          <w:szCs w:val="20"/>
        </w:rPr>
        <w:t xml:space="preserve"> forms in clay.  It is an eight-</w:t>
      </w:r>
      <w:r>
        <w:rPr>
          <w:rFonts w:asciiTheme="majorHAnsi" w:hAnsiTheme="majorHAnsi"/>
          <w:color w:val="000000"/>
          <w:sz w:val="20"/>
          <w:szCs w:val="20"/>
        </w:rPr>
        <w:t xml:space="preserve">week </w:t>
      </w:r>
      <w:r w:rsidRPr="008448DC">
        <w:rPr>
          <w:rFonts w:asciiTheme="majorHAnsi" w:hAnsiTheme="majorHAnsi"/>
          <w:color w:val="000000"/>
          <w:sz w:val="20"/>
          <w:szCs w:val="20"/>
        </w:rPr>
        <w:t>course</w:t>
      </w:r>
      <w:r>
        <w:rPr>
          <w:rFonts w:asciiTheme="majorHAnsi" w:hAnsiTheme="majorHAnsi"/>
          <w:color w:val="000000"/>
          <w:sz w:val="20"/>
          <w:szCs w:val="20"/>
        </w:rPr>
        <w:t xml:space="preserve"> from which existing written requirements and oral presentations have been removed, in order that students can work on basic fundamentals in an intensive way.</w:t>
      </w:r>
    </w:p>
    <w:p w14:paraId="647C2EF8" w14:textId="77777777" w:rsidR="0093279A" w:rsidRDefault="0093279A" w:rsidP="0093279A">
      <w:pPr>
        <w:pStyle w:val="NormalWeb"/>
        <w:spacing w:after="0"/>
        <w:jc w:val="both"/>
        <w:rPr>
          <w:rFonts w:asciiTheme="majorHAnsi" w:hAnsiTheme="majorHAnsi"/>
          <w:color w:val="000000"/>
          <w:sz w:val="20"/>
          <w:szCs w:val="20"/>
        </w:rPr>
      </w:pPr>
    </w:p>
    <w:p w14:paraId="0B22BAE9" w14:textId="77777777" w:rsidR="0093279A" w:rsidRPr="008448DC" w:rsidRDefault="0093279A" w:rsidP="0093279A">
      <w:pPr>
        <w:pStyle w:val="NormalWeb"/>
        <w:spacing w:after="0"/>
        <w:jc w:val="both"/>
        <w:rPr>
          <w:rFonts w:asciiTheme="majorHAnsi" w:hAnsiTheme="majorHAnsi"/>
          <w:color w:val="000000"/>
          <w:sz w:val="20"/>
          <w:szCs w:val="20"/>
        </w:rPr>
      </w:pPr>
      <w:r>
        <w:rPr>
          <w:rFonts w:asciiTheme="majorHAnsi" w:hAnsiTheme="majorHAnsi"/>
          <w:color w:val="000000"/>
          <w:sz w:val="20"/>
          <w:szCs w:val="20"/>
        </w:rPr>
        <w:t>It should also be mentioned that the course reflects the local nature of ceramic practice, i.e. the methods or particular details presented here are not the only way to approach the construction of form.</w:t>
      </w:r>
    </w:p>
    <w:p w14:paraId="4E6935D0" w14:textId="77777777" w:rsidR="0093279A" w:rsidRPr="008448DC" w:rsidRDefault="0093279A" w:rsidP="0093279A">
      <w:pPr>
        <w:rPr>
          <w:rFonts w:asciiTheme="majorHAnsi" w:hAnsiTheme="majorHAnsi" w:cs="Arial"/>
        </w:rPr>
      </w:pPr>
    </w:p>
    <w:p w14:paraId="5E23B575" w14:textId="05C19346" w:rsidR="00F03BB3" w:rsidRDefault="00F03BB3" w:rsidP="00F03BB3">
      <w:r>
        <w:t xml:space="preserve">This Open </w:t>
      </w:r>
      <w:proofErr w:type="spellStart"/>
      <w:r>
        <w:t>CourseBook</w:t>
      </w:r>
      <w:proofErr w:type="spellEnd"/>
      <w:r>
        <w:t xml:space="preserve"> represents, in generic form, a typical Basic Ceramics Skills course. It is not intended to be an exact replica of any particular course nor should it be construed as such.</w:t>
      </w:r>
    </w:p>
    <w:p w14:paraId="50498871" w14:textId="77777777" w:rsidR="00505374" w:rsidRDefault="00505374" w:rsidP="00F03BB3"/>
    <w:p w14:paraId="5C8CD9C8" w14:textId="77777777" w:rsidR="001E3AF4" w:rsidRPr="00551D72" w:rsidRDefault="001E3AF4" w:rsidP="00F03BB3"/>
    <w:p w14:paraId="0975F704" w14:textId="3C7135A4" w:rsidR="0093279A" w:rsidRPr="00D271DF" w:rsidRDefault="0093279A" w:rsidP="0093279A">
      <w:pPr>
        <w:rPr>
          <w:rFonts w:ascii="Arial" w:eastAsia="MS Gothic" w:hAnsi="Arial" w:cs="Arial"/>
          <w:b/>
          <w:bCs/>
          <w:color w:val="000000"/>
          <w:sz w:val="32"/>
          <w:szCs w:val="32"/>
        </w:rPr>
      </w:pPr>
      <w:r w:rsidRPr="00D271DF">
        <w:rPr>
          <w:rFonts w:ascii="Arial" w:hAnsi="Arial" w:cs="Arial"/>
        </w:rPr>
        <w:br w:type="page"/>
      </w:r>
    </w:p>
    <w:p w14:paraId="3DAD68EE" w14:textId="77777777" w:rsidR="00045003" w:rsidRDefault="00025DB4" w:rsidP="0051249E">
      <w:pPr>
        <w:pStyle w:val="Heading1"/>
      </w:pPr>
      <w:bookmarkStart w:id="2" w:name="_Toc207718957"/>
      <w:r w:rsidRPr="00025DB4">
        <w:lastRenderedPageBreak/>
        <w:t>Syllabus</w:t>
      </w:r>
      <w:bookmarkEnd w:id="2"/>
    </w:p>
    <w:p w14:paraId="409F3A78" w14:textId="77777777" w:rsidR="00216D15" w:rsidRDefault="00216D15" w:rsidP="00216D15">
      <w:pPr>
        <w:pStyle w:val="Heading2"/>
      </w:pPr>
      <w:bookmarkStart w:id="3" w:name="_Toc207718958"/>
      <w:r>
        <w:t>Basic Concepts, Knowledge, Skills and Ideas Covered in this Course</w:t>
      </w:r>
      <w:bookmarkEnd w:id="3"/>
    </w:p>
    <w:p w14:paraId="1738DC5B" w14:textId="77777777" w:rsidR="00D271DF" w:rsidRDefault="00601E07" w:rsidP="00D8129C">
      <w:r>
        <w:t>Preparation of clay for use in the studio</w:t>
      </w:r>
    </w:p>
    <w:p w14:paraId="7B6A50D8" w14:textId="77777777" w:rsidR="00601E07" w:rsidRDefault="00601E07" w:rsidP="00D8129C">
      <w:r>
        <w:t>Rolling out</w:t>
      </w:r>
    </w:p>
    <w:p w14:paraId="38AC5ABE" w14:textId="77777777" w:rsidR="00601E07" w:rsidRDefault="00601E07" w:rsidP="00D8129C">
      <w:r>
        <w:t>Slab building, including cutting and joining</w:t>
      </w:r>
    </w:p>
    <w:p w14:paraId="4721F0A2" w14:textId="77777777" w:rsidR="00601E07" w:rsidRDefault="00601E07" w:rsidP="00D8129C">
      <w:r>
        <w:t>Coil building, including the forming of coils and joining</w:t>
      </w:r>
    </w:p>
    <w:p w14:paraId="7C1946DF" w14:textId="77777777" w:rsidR="00601E07" w:rsidRDefault="00601E07" w:rsidP="00D8129C">
      <w:r>
        <w:t>Wheel throwing</w:t>
      </w:r>
      <w:r w:rsidR="001212CC">
        <w:t xml:space="preserve"> of a simple cylindrical form; turning/shaping of the pot base on the wheel</w:t>
      </w:r>
    </w:p>
    <w:p w14:paraId="70C0D8E9" w14:textId="77777777" w:rsidR="001212CC" w:rsidRDefault="001212CC" w:rsidP="00D8129C">
      <w:r>
        <w:t xml:space="preserve">Making a two-piece plaster </w:t>
      </w:r>
      <w:proofErr w:type="spellStart"/>
      <w:r>
        <w:t>mould</w:t>
      </w:r>
      <w:proofErr w:type="spellEnd"/>
      <w:r>
        <w:t xml:space="preserve"> of a simple form</w:t>
      </w:r>
    </w:p>
    <w:p w14:paraId="314E653F" w14:textId="77777777" w:rsidR="001212CC" w:rsidRDefault="001212CC" w:rsidP="00D8129C">
      <w:r>
        <w:t xml:space="preserve">Slip-casting of the form to produce multiples of the </w:t>
      </w:r>
      <w:proofErr w:type="gramStart"/>
      <w:r>
        <w:t>object</w:t>
      </w:r>
      <w:proofErr w:type="gramEnd"/>
    </w:p>
    <w:p w14:paraId="278EEC71" w14:textId="77777777" w:rsidR="00C706A2" w:rsidRPr="00D271DF" w:rsidRDefault="00C706A2" w:rsidP="00D8129C">
      <w:r w:rsidRPr="00770460">
        <w:t>Preparator</w:t>
      </w:r>
      <w:r w:rsidR="00770460">
        <w:t>y research and design/</w:t>
      </w:r>
      <w:proofErr w:type="spellStart"/>
      <w:r w:rsidR="00770460">
        <w:t>maquettes</w:t>
      </w:r>
      <w:proofErr w:type="spellEnd"/>
    </w:p>
    <w:p w14:paraId="31117AA0" w14:textId="77777777" w:rsidR="003D40E5" w:rsidRDefault="003D40E5" w:rsidP="003D40E5">
      <w:pPr>
        <w:pStyle w:val="Heading2"/>
      </w:pPr>
      <w:bookmarkStart w:id="4" w:name="_Toc207718959"/>
      <w:r>
        <w:t xml:space="preserve">Course </w:t>
      </w:r>
      <w:r w:rsidR="00D8129C">
        <w:t xml:space="preserve">Learning </w:t>
      </w:r>
      <w:r>
        <w:t>Activities</w:t>
      </w:r>
      <w:bookmarkEnd w:id="4"/>
    </w:p>
    <w:p w14:paraId="3D1BE105" w14:textId="77777777" w:rsidR="0093279A" w:rsidRDefault="0093279A" w:rsidP="0093279A">
      <w:pPr>
        <w:rPr>
          <w:rStyle w:val="Heading2Char"/>
          <w:rFonts w:asciiTheme="majorHAnsi" w:hAnsiTheme="majorHAnsi" w:cstheme="minorHAnsi"/>
          <w:b w:val="0"/>
          <w:color w:val="auto"/>
          <w:sz w:val="20"/>
          <w:szCs w:val="20"/>
        </w:rPr>
      </w:pPr>
      <w:r>
        <w:rPr>
          <w:rStyle w:val="Heading2Char"/>
          <w:rFonts w:asciiTheme="majorHAnsi" w:hAnsiTheme="majorHAnsi" w:cstheme="minorHAnsi"/>
          <w:b w:val="0"/>
          <w:color w:val="auto"/>
          <w:sz w:val="20"/>
          <w:szCs w:val="20"/>
        </w:rPr>
        <w:t xml:space="preserve">Students will be given demonstrations of each of the ceramic activities contained in the course.  Students will then be given the opportunity to work in turn with each method demonstrated.  Their aim is improve their skills and gain an increasing understanding of the </w:t>
      </w:r>
      <w:proofErr w:type="spellStart"/>
      <w:r>
        <w:rPr>
          <w:rStyle w:val="Heading2Char"/>
          <w:rFonts w:asciiTheme="majorHAnsi" w:hAnsiTheme="majorHAnsi" w:cstheme="minorHAnsi"/>
          <w:b w:val="0"/>
          <w:color w:val="auto"/>
          <w:sz w:val="20"/>
          <w:szCs w:val="20"/>
        </w:rPr>
        <w:t>behaviour</w:t>
      </w:r>
      <w:proofErr w:type="spellEnd"/>
      <w:r>
        <w:rPr>
          <w:rStyle w:val="Heading2Char"/>
          <w:rFonts w:asciiTheme="majorHAnsi" w:hAnsiTheme="majorHAnsi" w:cstheme="minorHAnsi"/>
          <w:b w:val="0"/>
          <w:color w:val="auto"/>
          <w:sz w:val="20"/>
          <w:szCs w:val="20"/>
        </w:rPr>
        <w:t xml:space="preserve"> of clay under various circumstances.  Practical work in the studio is to be supported by visual and technical research.  Contact with clay and repetition of the tasks is to be maximized as far as possible during each week of the course.  It is useful to understand the</w:t>
      </w:r>
      <w:r w:rsidRPr="001D53BF">
        <w:rPr>
          <w:rStyle w:val="Heading2Char"/>
          <w:rFonts w:asciiTheme="majorHAnsi" w:hAnsiTheme="majorHAnsi" w:cstheme="minorHAnsi"/>
          <w:b w:val="0"/>
          <w:color w:val="auto"/>
          <w:sz w:val="20"/>
          <w:szCs w:val="20"/>
        </w:rPr>
        <w:t xml:space="preserve"> </w:t>
      </w:r>
      <w:r>
        <w:rPr>
          <w:rStyle w:val="Heading2Char"/>
          <w:rFonts w:asciiTheme="majorHAnsi" w:hAnsiTheme="majorHAnsi" w:cstheme="minorHAnsi"/>
          <w:b w:val="0"/>
          <w:color w:val="auto"/>
          <w:sz w:val="20"/>
          <w:szCs w:val="20"/>
        </w:rPr>
        <w:t>iterative</w:t>
      </w:r>
      <w:r w:rsidRPr="001D53BF">
        <w:rPr>
          <w:rStyle w:val="Heading2Char"/>
          <w:rFonts w:asciiTheme="majorHAnsi" w:hAnsiTheme="majorHAnsi" w:cstheme="minorHAnsi"/>
          <w:b w:val="0"/>
          <w:color w:val="auto"/>
          <w:sz w:val="20"/>
          <w:szCs w:val="20"/>
        </w:rPr>
        <w:t xml:space="preserve"> nature of the learning process </w:t>
      </w:r>
      <w:r>
        <w:rPr>
          <w:rStyle w:val="Heading2Char"/>
          <w:rFonts w:asciiTheme="majorHAnsi" w:hAnsiTheme="majorHAnsi" w:cstheme="minorHAnsi"/>
          <w:b w:val="0"/>
          <w:color w:val="auto"/>
          <w:sz w:val="20"/>
          <w:szCs w:val="20"/>
        </w:rPr>
        <w:t>- the more opportunities that students have to work repeatedly on a technique, the better the results.</w:t>
      </w:r>
    </w:p>
    <w:p w14:paraId="719448F1" w14:textId="77777777" w:rsidR="0093279A" w:rsidRDefault="0093279A">
      <w:pPr>
        <w:rPr>
          <w:rStyle w:val="Heading2Char"/>
        </w:rPr>
      </w:pPr>
    </w:p>
    <w:p w14:paraId="1E86474A" w14:textId="5A93CCB0" w:rsidR="00C21B69" w:rsidRDefault="0005415A">
      <w:pPr>
        <w:rPr>
          <w:rStyle w:val="Heading2Char"/>
        </w:rPr>
      </w:pPr>
      <w:r w:rsidRPr="001B0D7A">
        <w:rPr>
          <w:rStyle w:val="Heading2Char"/>
        </w:rPr>
        <w:t>Prerequisites</w:t>
      </w:r>
      <w:r w:rsidR="003D2BA7">
        <w:rPr>
          <w:rStyle w:val="Heading2Char"/>
        </w:rPr>
        <w:t xml:space="preserve"> </w:t>
      </w:r>
    </w:p>
    <w:p w14:paraId="0EE12D18" w14:textId="17EE26A3" w:rsidR="00360ED5" w:rsidRPr="00360ED5" w:rsidRDefault="00100AD2" w:rsidP="008B6FEE">
      <w:pPr>
        <w:pStyle w:val="ColorfulList-Accent11"/>
        <w:numPr>
          <w:ilvl w:val="0"/>
          <w:numId w:val="6"/>
        </w:numPr>
      </w:pPr>
      <w:r>
        <w:t>Students would normally have completed a Visual Studies course first.  This w</w:t>
      </w:r>
      <w:r w:rsidR="00D72343">
        <w:t>ill</w:t>
      </w:r>
      <w:r>
        <w:t xml:space="preserve"> have </w:t>
      </w:r>
      <w:r w:rsidR="00D72343">
        <w:t>reinforced</w:t>
      </w:r>
      <w:r>
        <w:t xml:space="preserve"> the</w:t>
      </w:r>
      <w:r w:rsidR="00D72343">
        <w:t xml:space="preserve">ir understanding of </w:t>
      </w:r>
      <w:r>
        <w:t xml:space="preserve">visual fundamentals (e.g. drawing, </w:t>
      </w:r>
      <w:proofErr w:type="spellStart"/>
      <w:r>
        <w:t>colour</w:t>
      </w:r>
      <w:proofErr w:type="spellEnd"/>
      <w:r>
        <w:t xml:space="preserve">, surface, simple 3D construction etc.) and would have </w:t>
      </w:r>
      <w:r w:rsidR="00432830">
        <w:t xml:space="preserve">seen </w:t>
      </w:r>
      <w:r>
        <w:t xml:space="preserve">them </w:t>
      </w:r>
      <w:r w:rsidR="00D72343">
        <w:t>employing</w:t>
      </w:r>
      <w:r>
        <w:t xml:space="preserve"> sketchbooks for research, exploration and idea development.  Such a course would ideally form the introductory element of a degree course</w:t>
      </w:r>
      <w:r w:rsidR="00D72343">
        <w:t>, being a very useful means of bringing together a presumably diverse cohort of individuals in</w:t>
      </w:r>
      <w:r w:rsidR="00432830">
        <w:t xml:space="preserve">to a common understanding of the </w:t>
      </w:r>
      <w:r w:rsidR="00D72343">
        <w:t>language and</w:t>
      </w:r>
      <w:r w:rsidR="00432830">
        <w:t xml:space="preserve"> learning</w:t>
      </w:r>
      <w:r w:rsidR="00D72343">
        <w:t xml:space="preserve"> </w:t>
      </w:r>
      <w:proofErr w:type="spellStart"/>
      <w:r w:rsidR="00D72343">
        <w:t>behaviours</w:t>
      </w:r>
      <w:proofErr w:type="spellEnd"/>
      <w:r w:rsidR="001E3AF4">
        <w:t>,</w:t>
      </w:r>
      <w:r w:rsidR="00D72343">
        <w:t xml:space="preserve"> which underpin the entire degree course.</w:t>
      </w:r>
    </w:p>
    <w:p w14:paraId="5E555DEB" w14:textId="6041E7C4" w:rsidR="00360ED5" w:rsidRDefault="00C71DAD" w:rsidP="0051249E">
      <w:pPr>
        <w:pStyle w:val="ColorfulList-Accent11"/>
        <w:numPr>
          <w:ilvl w:val="0"/>
          <w:numId w:val="6"/>
        </w:numPr>
      </w:pPr>
      <w:r>
        <w:t>S</w:t>
      </w:r>
      <w:r w:rsidR="00360ED5" w:rsidRPr="00360ED5">
        <w:t>ome previous experience of working with clay is desirable.</w:t>
      </w:r>
    </w:p>
    <w:p w14:paraId="0C00D99D" w14:textId="77777777" w:rsidR="00C21B69" w:rsidRDefault="00806E3F" w:rsidP="002F2A1C">
      <w:pPr>
        <w:pStyle w:val="Heading2"/>
      </w:pPr>
      <w:bookmarkStart w:id="5" w:name="_Toc207718960"/>
      <w:r>
        <w:t>Teaching Aims</w:t>
      </w:r>
      <w:bookmarkEnd w:id="5"/>
    </w:p>
    <w:p w14:paraId="04CB2D09" w14:textId="23C9E21B" w:rsidR="00CC723D" w:rsidRDefault="004231A1" w:rsidP="004231A1">
      <w:pPr>
        <w:pStyle w:val="ListParagraph"/>
        <w:numPr>
          <w:ilvl w:val="0"/>
          <w:numId w:val="15"/>
        </w:numPr>
      </w:pPr>
      <w:r>
        <w:t>F</w:t>
      </w:r>
      <w:r w:rsidR="00CC723D">
        <w:t xml:space="preserve">amiliarize students with the substance of clay and its </w:t>
      </w:r>
      <w:r w:rsidR="006D7E8B">
        <w:t>characteristics</w:t>
      </w:r>
      <w:r w:rsidR="00CC723D">
        <w:t xml:space="preserve"> under a variety of circumstances</w:t>
      </w:r>
    </w:p>
    <w:p w14:paraId="018B73D6" w14:textId="77777777" w:rsidR="00CC723D" w:rsidRDefault="004231A1" w:rsidP="004231A1">
      <w:pPr>
        <w:pStyle w:val="ListParagraph"/>
        <w:numPr>
          <w:ilvl w:val="0"/>
          <w:numId w:val="15"/>
        </w:numPr>
      </w:pPr>
      <w:r>
        <w:t>E</w:t>
      </w:r>
      <w:r w:rsidR="0047133B">
        <w:t>ngage students in</w:t>
      </w:r>
      <w:r w:rsidR="00CC723D">
        <w:t xml:space="preserve"> the </w:t>
      </w:r>
      <w:r w:rsidR="000161A6">
        <w:t>making</w:t>
      </w:r>
      <w:r w:rsidR="00CC723D">
        <w:t xml:space="preserve"> of simple ceramic forms through </w:t>
      </w:r>
      <w:r w:rsidR="000161A6">
        <w:t xml:space="preserve">the use of </w:t>
      </w:r>
      <w:r w:rsidR="00CC723D">
        <w:t>different construction techniques</w:t>
      </w:r>
    </w:p>
    <w:p w14:paraId="5DE789BE" w14:textId="77777777" w:rsidR="00CC723D" w:rsidRDefault="004231A1" w:rsidP="004231A1">
      <w:pPr>
        <w:pStyle w:val="ListParagraph"/>
        <w:numPr>
          <w:ilvl w:val="0"/>
          <w:numId w:val="15"/>
        </w:numPr>
      </w:pPr>
      <w:r>
        <w:t>D</w:t>
      </w:r>
      <w:r w:rsidR="00CC723D">
        <w:t xml:space="preserve">evelop </w:t>
      </w:r>
      <w:r w:rsidR="002C2381">
        <w:t xml:space="preserve">in </w:t>
      </w:r>
      <w:r w:rsidR="0047133B">
        <w:t xml:space="preserve">students </w:t>
      </w:r>
      <w:r w:rsidR="00CC723D">
        <w:t>a sense of shape and proportion</w:t>
      </w:r>
    </w:p>
    <w:p w14:paraId="169C364A" w14:textId="12F3D910" w:rsidR="00CC723D" w:rsidRPr="00CC723D" w:rsidRDefault="004231A1" w:rsidP="004231A1">
      <w:pPr>
        <w:pStyle w:val="ListParagraph"/>
        <w:numPr>
          <w:ilvl w:val="0"/>
          <w:numId w:val="15"/>
        </w:numPr>
      </w:pPr>
      <w:r>
        <w:t>D</w:t>
      </w:r>
      <w:r w:rsidR="002C2381">
        <w:t xml:space="preserve">evelop in students an </w:t>
      </w:r>
      <w:r w:rsidR="0047133B">
        <w:t>understand</w:t>
      </w:r>
      <w:r w:rsidR="002C2381">
        <w:t>ing of</w:t>
      </w:r>
      <w:r w:rsidR="0047133B">
        <w:t xml:space="preserve"> the </w:t>
      </w:r>
      <w:r w:rsidR="00484B2E">
        <w:t>application</w:t>
      </w:r>
      <w:r w:rsidR="0047133B">
        <w:t xml:space="preserve"> of visual and technical research to </w:t>
      </w:r>
      <w:r w:rsidR="006D7E8B">
        <w:t xml:space="preserve">the accomplishment of </w:t>
      </w:r>
      <w:r w:rsidR="002C2381">
        <w:t xml:space="preserve">practical </w:t>
      </w:r>
      <w:r w:rsidR="0047133B">
        <w:t>tasks.</w:t>
      </w:r>
      <w:r w:rsidR="00CC723D">
        <w:t xml:space="preserve">            </w:t>
      </w:r>
    </w:p>
    <w:p w14:paraId="01DB61EB" w14:textId="77777777" w:rsidR="00806E3F" w:rsidRDefault="00806E3F" w:rsidP="002F2A1C">
      <w:pPr>
        <w:pStyle w:val="Heading2"/>
      </w:pPr>
      <w:bookmarkStart w:id="6" w:name="_Toc207718961"/>
      <w:r>
        <w:t>Expected Learning Outcomes</w:t>
      </w:r>
      <w:bookmarkEnd w:id="6"/>
    </w:p>
    <w:p w14:paraId="7AB1B0AD" w14:textId="5307C4BE" w:rsidR="0049793D" w:rsidRDefault="0049793D" w:rsidP="0049793D">
      <w:pPr>
        <w:pStyle w:val="ColorfulList-Accent11"/>
        <w:numPr>
          <w:ilvl w:val="0"/>
          <w:numId w:val="3"/>
        </w:numPr>
      </w:pPr>
      <w:r w:rsidRPr="00393D89">
        <w:rPr>
          <w:b/>
        </w:rPr>
        <w:t>Research</w:t>
      </w:r>
      <w:r>
        <w:rPr>
          <w:b/>
        </w:rPr>
        <w:t>:</w:t>
      </w:r>
      <w:r>
        <w:t xml:space="preserve"> Show</w:t>
      </w:r>
      <w:r w:rsidRPr="000F73B7">
        <w:t xml:space="preserve"> both technical and </w:t>
      </w:r>
      <w:r>
        <w:t xml:space="preserve">selective </w:t>
      </w:r>
      <w:r w:rsidRPr="000F73B7">
        <w:t xml:space="preserve">visual research </w:t>
      </w:r>
      <w:r w:rsidR="001604FA">
        <w:t xml:space="preserve">into simple ceramic production </w:t>
      </w:r>
      <w:bookmarkStart w:id="7" w:name="_GoBack"/>
      <w:bookmarkEnd w:id="7"/>
      <w:r w:rsidRPr="000F73B7">
        <w:t>methods</w:t>
      </w:r>
    </w:p>
    <w:p w14:paraId="46902EAC" w14:textId="38F2FF34" w:rsidR="00801098" w:rsidRPr="000F73B7" w:rsidRDefault="00801098" w:rsidP="0049793D">
      <w:pPr>
        <w:pStyle w:val="ColorfulList-Accent11"/>
        <w:numPr>
          <w:ilvl w:val="0"/>
          <w:numId w:val="3"/>
        </w:numPr>
      </w:pPr>
      <w:r>
        <w:rPr>
          <w:b/>
        </w:rPr>
        <w:t>Experimentation:</w:t>
      </w:r>
      <w:r>
        <w:t xml:space="preserve"> Employ research to solve problems and to explore and develop ideas</w:t>
      </w:r>
    </w:p>
    <w:p w14:paraId="0DD3C66D" w14:textId="0B7C14C9" w:rsidR="0049793D" w:rsidRDefault="0049793D" w:rsidP="0049793D">
      <w:pPr>
        <w:pStyle w:val="ColorfulList-Accent11"/>
        <w:numPr>
          <w:ilvl w:val="0"/>
          <w:numId w:val="3"/>
        </w:numPr>
      </w:pPr>
      <w:r>
        <w:rPr>
          <w:rFonts w:asciiTheme="majorHAnsi" w:hAnsiTheme="majorHAnsi"/>
          <w:b/>
          <w:szCs w:val="20"/>
        </w:rPr>
        <w:t xml:space="preserve">Subject Knowledge: </w:t>
      </w:r>
      <w:r w:rsidRPr="00C46383">
        <w:t>Manipulate ceramic materials</w:t>
      </w:r>
      <w:r w:rsidR="00801098">
        <w:t xml:space="preserve"> in a manner that is sensitive to their nature, in order</w:t>
      </w:r>
      <w:r w:rsidRPr="00C46383">
        <w:t xml:space="preserve"> </w:t>
      </w:r>
      <w:r>
        <w:t xml:space="preserve">to </w:t>
      </w:r>
      <w:r w:rsidR="00801098">
        <w:t>carry out the assignment tasks and begin</w:t>
      </w:r>
      <w:r>
        <w:t xml:space="preserve"> to </w:t>
      </w:r>
      <w:r w:rsidR="00801098">
        <w:t>indicate a personal aesthetic</w:t>
      </w:r>
    </w:p>
    <w:p w14:paraId="3204A9F9" w14:textId="77777777" w:rsidR="0049793D" w:rsidRPr="00626061" w:rsidRDefault="0049793D" w:rsidP="0049793D">
      <w:pPr>
        <w:pStyle w:val="ColorfulList-Accent11"/>
        <w:numPr>
          <w:ilvl w:val="0"/>
          <w:numId w:val="3"/>
        </w:numPr>
        <w:rPr>
          <w:i/>
        </w:rPr>
      </w:pPr>
      <w:r w:rsidRPr="00A36C2E">
        <w:rPr>
          <w:rFonts w:asciiTheme="majorHAnsi" w:eastAsia="Times New Roman" w:hAnsiTheme="majorHAnsi"/>
          <w:b/>
          <w:szCs w:val="20"/>
        </w:rPr>
        <w:t>Technical Competence</w:t>
      </w:r>
      <w:r>
        <w:rPr>
          <w:rFonts w:asciiTheme="majorHAnsi" w:eastAsia="Times New Roman" w:hAnsiTheme="majorHAnsi"/>
          <w:b/>
          <w:szCs w:val="20"/>
        </w:rPr>
        <w:t xml:space="preserve">:  </w:t>
      </w:r>
      <w:r>
        <w:t>D</w:t>
      </w:r>
      <w:r w:rsidRPr="00626061">
        <w:t xml:space="preserve">emonstrate basic skills in the </w:t>
      </w:r>
      <w:r>
        <w:t>construction</w:t>
      </w:r>
      <w:r w:rsidRPr="00626061">
        <w:t xml:space="preserve"> of ceramic work</w:t>
      </w:r>
    </w:p>
    <w:p w14:paraId="7FFC491E" w14:textId="77777777" w:rsidR="004231A1" w:rsidRDefault="004231A1" w:rsidP="004231A1">
      <w:pPr>
        <w:pStyle w:val="ColorfulList-Accent11"/>
      </w:pPr>
    </w:p>
    <w:p w14:paraId="0C8DEFCC" w14:textId="77777777" w:rsidR="00C46383" w:rsidRPr="00EE0D84" w:rsidRDefault="00C46383" w:rsidP="00C46383">
      <w:pPr>
        <w:pStyle w:val="ColorfulList-Accent11"/>
        <w:rPr>
          <w:color w:val="FF0000"/>
        </w:rPr>
      </w:pPr>
    </w:p>
    <w:p w14:paraId="3C352E2A" w14:textId="77777777" w:rsidR="00FA1276" w:rsidRDefault="00FA1276" w:rsidP="002F2A1C">
      <w:pPr>
        <w:pStyle w:val="Heading2"/>
      </w:pPr>
      <w:bookmarkStart w:id="8" w:name="_Toc207718962"/>
      <w:r w:rsidRPr="00F32B2E">
        <w:t>Assessment Criteria</w:t>
      </w:r>
      <w:bookmarkEnd w:id="8"/>
    </w:p>
    <w:p w14:paraId="23CCB929" w14:textId="77777777" w:rsidR="000F73B7" w:rsidRDefault="000F73B7" w:rsidP="00543D8C">
      <w:pPr>
        <w:pStyle w:val="ListParagraph"/>
        <w:numPr>
          <w:ilvl w:val="0"/>
          <w:numId w:val="16"/>
        </w:numPr>
        <w:rPr>
          <w:rFonts w:asciiTheme="majorHAnsi" w:eastAsia="Times New Roman" w:hAnsiTheme="majorHAnsi"/>
          <w:szCs w:val="20"/>
        </w:rPr>
      </w:pPr>
      <w:r w:rsidRPr="00543D8C">
        <w:rPr>
          <w:rFonts w:asciiTheme="majorHAnsi" w:hAnsiTheme="majorHAnsi"/>
          <w:b/>
          <w:szCs w:val="20"/>
        </w:rPr>
        <w:t>Research</w:t>
      </w:r>
      <w:r w:rsidRPr="00543D8C">
        <w:rPr>
          <w:rFonts w:asciiTheme="majorHAnsi" w:hAnsiTheme="majorHAnsi"/>
          <w:szCs w:val="20"/>
        </w:rPr>
        <w:t xml:space="preserve"> </w:t>
      </w:r>
      <w:r w:rsidR="00A36C2E" w:rsidRPr="00543D8C">
        <w:rPr>
          <w:rFonts w:asciiTheme="majorHAnsi" w:eastAsia="Times New Roman" w:hAnsiTheme="majorHAnsi"/>
          <w:szCs w:val="20"/>
        </w:rPr>
        <w:t>Systematic identification and investigation of a range of academic and cultural sources</w:t>
      </w:r>
    </w:p>
    <w:p w14:paraId="4C8890F5" w14:textId="18894090" w:rsidR="00801098" w:rsidRPr="00E1750C" w:rsidRDefault="00E1750C" w:rsidP="00E1750C">
      <w:pPr>
        <w:pStyle w:val="ListParagraph"/>
        <w:numPr>
          <w:ilvl w:val="0"/>
          <w:numId w:val="16"/>
        </w:numPr>
        <w:autoSpaceDE w:val="0"/>
        <w:autoSpaceDN w:val="0"/>
        <w:adjustRightInd w:val="0"/>
        <w:rPr>
          <w:rFonts w:asciiTheme="majorHAnsi" w:hAnsiTheme="majorHAnsi" w:cs="ArialMT"/>
          <w:szCs w:val="20"/>
          <w:lang w:val="en-GB" w:eastAsia="en-GB"/>
        </w:rPr>
      </w:pPr>
      <w:r w:rsidRPr="00E1750C">
        <w:rPr>
          <w:rFonts w:asciiTheme="majorHAnsi" w:eastAsia="Times New Roman" w:hAnsiTheme="majorHAnsi"/>
          <w:b/>
          <w:szCs w:val="20"/>
        </w:rPr>
        <w:t>Experimentation:</w:t>
      </w:r>
      <w:r w:rsidRPr="00E1750C">
        <w:rPr>
          <w:rFonts w:asciiTheme="majorHAnsi" w:hAnsiTheme="majorHAnsi" w:cs="ArialMT"/>
          <w:szCs w:val="20"/>
          <w:lang w:val="en-GB" w:eastAsia="en-GB"/>
        </w:rPr>
        <w:t xml:space="preserve"> Problem solving, risk taking, experimentation and testing of ideas and materials in the realisation of concepts</w:t>
      </w:r>
    </w:p>
    <w:p w14:paraId="7FE820EC" w14:textId="7EC62035" w:rsidR="00A36C2E" w:rsidRPr="00543D8C" w:rsidRDefault="00A36C2E" w:rsidP="00543D8C">
      <w:pPr>
        <w:pStyle w:val="ListParagraph"/>
        <w:numPr>
          <w:ilvl w:val="0"/>
          <w:numId w:val="16"/>
        </w:numPr>
        <w:rPr>
          <w:rFonts w:asciiTheme="majorHAnsi" w:hAnsiTheme="majorHAnsi"/>
          <w:b/>
          <w:szCs w:val="20"/>
        </w:rPr>
      </w:pPr>
      <w:r w:rsidRPr="00543D8C">
        <w:rPr>
          <w:rFonts w:asciiTheme="majorHAnsi" w:hAnsiTheme="majorHAnsi"/>
          <w:b/>
          <w:szCs w:val="20"/>
        </w:rPr>
        <w:t xml:space="preserve">Subject Knowledge </w:t>
      </w:r>
      <w:r w:rsidR="004E43A2" w:rsidRPr="004E43A2">
        <w:rPr>
          <w:rFonts w:asciiTheme="majorHAnsi" w:hAnsiTheme="majorHAnsi"/>
          <w:szCs w:val="20"/>
        </w:rPr>
        <w:t>Demonstrate</w:t>
      </w:r>
      <w:r w:rsidR="004E43A2">
        <w:rPr>
          <w:rFonts w:asciiTheme="majorHAnsi" w:hAnsiTheme="majorHAnsi"/>
          <w:b/>
          <w:szCs w:val="20"/>
        </w:rPr>
        <w:t xml:space="preserve"> </w:t>
      </w:r>
      <w:r w:rsidR="004E43A2">
        <w:rPr>
          <w:rFonts w:asciiTheme="majorHAnsi" w:hAnsiTheme="majorHAnsi"/>
          <w:szCs w:val="20"/>
        </w:rPr>
        <w:t>an u</w:t>
      </w:r>
      <w:r w:rsidRPr="00543D8C">
        <w:rPr>
          <w:rFonts w:asciiTheme="majorHAnsi" w:hAnsiTheme="majorHAnsi"/>
          <w:szCs w:val="20"/>
        </w:rPr>
        <w:t>nderstanding and application of subject knowledge and underlying principles</w:t>
      </w:r>
      <w:r w:rsidR="004E43A2">
        <w:rPr>
          <w:rFonts w:asciiTheme="majorHAnsi" w:hAnsiTheme="majorHAnsi"/>
          <w:szCs w:val="20"/>
        </w:rPr>
        <w:t xml:space="preserve"> </w:t>
      </w:r>
    </w:p>
    <w:p w14:paraId="0744056F" w14:textId="77777777" w:rsidR="00A36C2E" w:rsidRPr="00543D8C" w:rsidRDefault="00A36C2E" w:rsidP="00543D8C">
      <w:pPr>
        <w:pStyle w:val="ListParagraph"/>
        <w:numPr>
          <w:ilvl w:val="0"/>
          <w:numId w:val="16"/>
        </w:numPr>
        <w:spacing w:line="180" w:lineRule="exact"/>
        <w:rPr>
          <w:rFonts w:asciiTheme="majorHAnsi" w:eastAsia="Times New Roman" w:hAnsiTheme="majorHAnsi"/>
          <w:b/>
          <w:szCs w:val="20"/>
        </w:rPr>
      </w:pPr>
      <w:r w:rsidRPr="00543D8C">
        <w:rPr>
          <w:rFonts w:asciiTheme="majorHAnsi" w:eastAsia="Times New Roman" w:hAnsiTheme="majorHAnsi"/>
          <w:b/>
          <w:szCs w:val="20"/>
        </w:rPr>
        <w:t xml:space="preserve">Technical </w:t>
      </w:r>
      <w:proofErr w:type="gramStart"/>
      <w:r w:rsidRPr="00543D8C">
        <w:rPr>
          <w:rFonts w:asciiTheme="majorHAnsi" w:eastAsia="Times New Roman" w:hAnsiTheme="majorHAnsi"/>
          <w:b/>
          <w:szCs w:val="20"/>
        </w:rPr>
        <w:t xml:space="preserve">Competence  </w:t>
      </w:r>
      <w:r w:rsidRPr="00543D8C">
        <w:rPr>
          <w:rFonts w:asciiTheme="majorHAnsi" w:eastAsia="Times New Roman" w:hAnsiTheme="majorHAnsi"/>
          <w:szCs w:val="20"/>
        </w:rPr>
        <w:t>Skills</w:t>
      </w:r>
      <w:proofErr w:type="gramEnd"/>
      <w:r w:rsidRPr="00543D8C">
        <w:rPr>
          <w:rFonts w:asciiTheme="majorHAnsi" w:eastAsia="Times New Roman" w:hAnsiTheme="majorHAnsi"/>
          <w:szCs w:val="20"/>
        </w:rPr>
        <w:t xml:space="preserve"> to enable the execution of ideas appropriate to the medium </w:t>
      </w:r>
    </w:p>
    <w:p w14:paraId="63F52E65" w14:textId="77777777" w:rsidR="00681541" w:rsidRDefault="00681541" w:rsidP="00A36C2E">
      <w:pPr>
        <w:rPr>
          <w:color w:val="FF0000"/>
        </w:rPr>
      </w:pPr>
    </w:p>
    <w:p w14:paraId="76455B3F" w14:textId="77777777" w:rsidR="00FA1276" w:rsidRPr="00806E3F" w:rsidRDefault="00FA1276" w:rsidP="002F2A1C">
      <w:pPr>
        <w:pStyle w:val="Heading2"/>
      </w:pPr>
      <w:bookmarkStart w:id="9" w:name="_Toc207718963"/>
      <w:r w:rsidRPr="003C6702">
        <w:lastRenderedPageBreak/>
        <w:t>Assessment Methods</w:t>
      </w:r>
      <w:bookmarkEnd w:id="9"/>
    </w:p>
    <w:p w14:paraId="6361F80F" w14:textId="711B3CD2" w:rsidR="0049793D" w:rsidRDefault="0049793D" w:rsidP="0049793D">
      <w:r>
        <w:rPr>
          <w:b/>
        </w:rPr>
        <w:t>Research (</w:t>
      </w:r>
      <w:r w:rsidRPr="00B32E42">
        <w:rPr>
          <w:b/>
        </w:rPr>
        <w:t>Sketchbook</w:t>
      </w:r>
      <w:r>
        <w:rPr>
          <w:b/>
        </w:rPr>
        <w:t>)</w:t>
      </w:r>
      <w:r w:rsidRPr="00B32E42">
        <w:rPr>
          <w:b/>
        </w:rPr>
        <w:t>:</w:t>
      </w:r>
      <w:r w:rsidRPr="00B32E42">
        <w:t xml:space="preserve"> </w:t>
      </w:r>
      <w:r w:rsidR="002710E7">
        <w:t>An appraisal of the a</w:t>
      </w:r>
      <w:r w:rsidRPr="00B32E42">
        <w:t xml:space="preserve">ppropriateness, quality and range of visual research. </w:t>
      </w:r>
      <w:r>
        <w:t xml:space="preserve">This </w:t>
      </w:r>
      <w:r w:rsidR="002710E7">
        <w:t>research will usually comprise of</w:t>
      </w:r>
      <w:r>
        <w:t xml:space="preserve"> </w:t>
      </w:r>
      <w:r w:rsidR="002710E7">
        <w:t xml:space="preserve">work by </w:t>
      </w:r>
      <w:r>
        <w:t>professional ceramicists and will provide good examples of the techniques being explored</w:t>
      </w:r>
      <w:r w:rsidR="002710E7">
        <w:t xml:space="preserve"> in the practical assignment tasks</w:t>
      </w:r>
      <w:r>
        <w:t xml:space="preserve">.  Historical references may also be </w:t>
      </w:r>
      <w:r w:rsidR="002710E7">
        <w:t>included</w:t>
      </w:r>
      <w:r>
        <w:t xml:space="preserve">.  </w:t>
      </w:r>
      <w:r w:rsidR="002710E7">
        <w:t>Assessors may also wish to comment on indicators of the student’s emerging visual interests</w:t>
      </w:r>
      <w:r w:rsidR="00B43E9E">
        <w:t xml:space="preserve"> as made manifest in their selections.</w:t>
      </w:r>
      <w:r w:rsidR="002710E7">
        <w:t xml:space="preserve">  </w:t>
      </w:r>
      <w:r w:rsidR="00B43E9E">
        <w:t>Appraisal of t</w:t>
      </w:r>
      <w:r w:rsidRPr="00B32E42">
        <w:t xml:space="preserve">echnical research should </w:t>
      </w:r>
      <w:r w:rsidR="00B43E9E">
        <w:t xml:space="preserve">ensure that </w:t>
      </w:r>
      <w:r w:rsidRPr="00B32E42">
        <w:t xml:space="preserve">all </w:t>
      </w:r>
      <w:r w:rsidR="00B43E9E">
        <w:t xml:space="preserve">construction </w:t>
      </w:r>
      <w:r w:rsidRPr="00B32E42">
        <w:t xml:space="preserve">methods </w:t>
      </w:r>
      <w:r w:rsidR="00B43E9E">
        <w:t xml:space="preserve">are represented </w:t>
      </w:r>
      <w:r w:rsidRPr="00B32E42">
        <w:t xml:space="preserve">(coil building; slab building; wheel throwing; </w:t>
      </w:r>
      <w:proofErr w:type="spellStart"/>
      <w:r w:rsidRPr="00B32E42">
        <w:t>mould</w:t>
      </w:r>
      <w:proofErr w:type="spellEnd"/>
      <w:r w:rsidRPr="00B32E42">
        <w:t xml:space="preserve"> making; slip casting)</w:t>
      </w:r>
      <w:r>
        <w:t xml:space="preserve"> and be presented with clarity and economy.  </w:t>
      </w:r>
    </w:p>
    <w:p w14:paraId="407638DB" w14:textId="6466873F" w:rsidR="0049793D" w:rsidRPr="003E784F" w:rsidRDefault="003E784F" w:rsidP="0049793D">
      <w:pPr>
        <w:rPr>
          <w:b/>
        </w:rPr>
      </w:pPr>
      <w:r w:rsidRPr="003E784F">
        <w:rPr>
          <w:b/>
        </w:rPr>
        <w:t>Experimentation</w:t>
      </w:r>
      <w:r w:rsidR="003C6702">
        <w:rPr>
          <w:b/>
        </w:rPr>
        <w:t xml:space="preserve"> (Sketchbook, ceramics </w:t>
      </w:r>
      <w:proofErr w:type="spellStart"/>
      <w:r w:rsidR="003C6702">
        <w:rPr>
          <w:b/>
        </w:rPr>
        <w:t>etc</w:t>
      </w:r>
      <w:proofErr w:type="spellEnd"/>
      <w:r w:rsidR="003C6702">
        <w:rPr>
          <w:b/>
        </w:rPr>
        <w:t>)</w:t>
      </w:r>
      <w:r w:rsidR="00B43E9E">
        <w:rPr>
          <w:b/>
        </w:rPr>
        <w:t xml:space="preserve">:  </w:t>
      </w:r>
      <w:r w:rsidR="00B43E9E" w:rsidRPr="00B43E9E">
        <w:t>Assessors are</w:t>
      </w:r>
      <w:r w:rsidR="00B43E9E">
        <w:rPr>
          <w:b/>
        </w:rPr>
        <w:t xml:space="preserve"> </w:t>
      </w:r>
      <w:r w:rsidR="00B43E9E" w:rsidRPr="00B43E9E">
        <w:t xml:space="preserve">seeking to establish the effectiveness of the relationship between the student’s research </w:t>
      </w:r>
      <w:r w:rsidR="00B43E9E">
        <w:t xml:space="preserve">and its use in </w:t>
      </w:r>
      <w:proofErr w:type="gramStart"/>
      <w:r w:rsidR="00B43E9E">
        <w:t>problem-</w:t>
      </w:r>
      <w:r w:rsidR="00B43E9E" w:rsidRPr="00B43E9E">
        <w:t>solving</w:t>
      </w:r>
      <w:proofErr w:type="gramEnd"/>
      <w:r w:rsidR="00B43E9E" w:rsidRPr="00B43E9E">
        <w:t>.</w:t>
      </w:r>
      <w:r w:rsidR="00B43E9E">
        <w:t xml:space="preserve">  This may include </w:t>
      </w:r>
      <w:r w:rsidR="003C6702">
        <w:t xml:space="preserve">the use of </w:t>
      </w:r>
      <w:r w:rsidR="00B43E9E">
        <w:t xml:space="preserve">drawing, collage, </w:t>
      </w:r>
      <w:proofErr w:type="spellStart"/>
      <w:r w:rsidR="00B43E9E">
        <w:t>maquette</w:t>
      </w:r>
      <w:proofErr w:type="spellEnd"/>
      <w:r w:rsidR="00B43E9E">
        <w:t xml:space="preserve">–making, test pieces, samples </w:t>
      </w:r>
      <w:r w:rsidR="003C6702">
        <w:t>etc.</w:t>
      </w:r>
    </w:p>
    <w:p w14:paraId="1270087F" w14:textId="7D913477" w:rsidR="0049793D" w:rsidRDefault="0049793D" w:rsidP="0049793D">
      <w:r>
        <w:rPr>
          <w:b/>
        </w:rPr>
        <w:t>Subject K</w:t>
      </w:r>
      <w:r w:rsidRPr="00B32E42">
        <w:rPr>
          <w:b/>
        </w:rPr>
        <w:t xml:space="preserve">nowledge </w:t>
      </w:r>
      <w:r>
        <w:rPr>
          <w:b/>
        </w:rPr>
        <w:t>(Ceramic making</w:t>
      </w:r>
      <w:r w:rsidR="003C6702">
        <w:rPr>
          <w:b/>
        </w:rPr>
        <w:t xml:space="preserve"> </w:t>
      </w:r>
      <w:proofErr w:type="spellStart"/>
      <w:r w:rsidR="003C6702">
        <w:rPr>
          <w:b/>
        </w:rPr>
        <w:t>etc</w:t>
      </w:r>
      <w:proofErr w:type="spellEnd"/>
      <w:r w:rsidRPr="00C8759E">
        <w:rPr>
          <w:b/>
        </w:rPr>
        <w:t>):</w:t>
      </w:r>
      <w:r w:rsidRPr="00C8759E">
        <w:t xml:space="preserve"> </w:t>
      </w:r>
      <w:r w:rsidR="003C6702" w:rsidRPr="00C8759E">
        <w:t xml:space="preserve">An assessment of </w:t>
      </w:r>
      <w:r w:rsidRPr="00C8759E">
        <w:t xml:space="preserve">the extent to which the work has been produced with sensitivity to the nature of the materials </w:t>
      </w:r>
      <w:r w:rsidR="003C6702" w:rsidRPr="00C8759E">
        <w:t xml:space="preserve">used </w:t>
      </w:r>
      <w:r w:rsidRPr="00C8759E">
        <w:t xml:space="preserve">and </w:t>
      </w:r>
      <w:r w:rsidR="003C6702" w:rsidRPr="00C8759E">
        <w:t xml:space="preserve">with due </w:t>
      </w:r>
      <w:r w:rsidRPr="00C8759E">
        <w:t>regard to aesthetic considerations.  Includes design development and ceramic work.</w:t>
      </w:r>
    </w:p>
    <w:p w14:paraId="5417A686" w14:textId="223CCBAF" w:rsidR="0049793D" w:rsidRDefault="0049793D" w:rsidP="0049793D">
      <w:r>
        <w:rPr>
          <w:b/>
        </w:rPr>
        <w:t>Technical C</w:t>
      </w:r>
      <w:r w:rsidRPr="00B32E42">
        <w:rPr>
          <w:b/>
        </w:rPr>
        <w:t>ompetence (Ceramic making):</w:t>
      </w:r>
      <w:r w:rsidR="00836096">
        <w:rPr>
          <w:b/>
        </w:rPr>
        <w:t xml:space="preserve"> </w:t>
      </w:r>
      <w:r w:rsidR="00836096" w:rsidRPr="00836096">
        <w:t>An assessment of</w:t>
      </w:r>
      <w:r w:rsidR="00836096">
        <w:rPr>
          <w:b/>
        </w:rPr>
        <w:t xml:space="preserve"> </w:t>
      </w:r>
      <w:r>
        <w:t>the level of technical proficiency demonstrated in the production of the work.</w:t>
      </w:r>
    </w:p>
    <w:p w14:paraId="4906DB1C" w14:textId="77777777" w:rsidR="00B32E42" w:rsidRDefault="00B32E42" w:rsidP="0051249E"/>
    <w:p w14:paraId="27109385" w14:textId="77777777" w:rsidR="00B32E42" w:rsidRPr="00B32E42" w:rsidRDefault="00B32E42" w:rsidP="0051249E"/>
    <w:p w14:paraId="44AA5A06" w14:textId="6AC02513" w:rsidR="002B2DC2" w:rsidRDefault="00C21B69" w:rsidP="00C71DAD">
      <w:pPr>
        <w:pStyle w:val="Heading2"/>
      </w:pPr>
      <w:bookmarkStart w:id="10" w:name="_Toc207718964"/>
      <w:r>
        <w:t>Course Requirements</w:t>
      </w:r>
      <w:bookmarkEnd w:id="10"/>
      <w:r w:rsidR="00E36B13">
        <w:t xml:space="preserve"> </w:t>
      </w:r>
    </w:p>
    <w:p w14:paraId="564C7CBB" w14:textId="77777777" w:rsidR="002B2DC2" w:rsidRDefault="002B2DC2" w:rsidP="00A160CD">
      <w:pPr>
        <w:pStyle w:val="ColorfulList-Accent11"/>
        <w:numPr>
          <w:ilvl w:val="0"/>
          <w:numId w:val="12"/>
        </w:numPr>
      </w:pPr>
      <w:r>
        <w:t>Work to a brief</w:t>
      </w:r>
    </w:p>
    <w:p w14:paraId="4F5A08FE" w14:textId="77777777" w:rsidR="002B2DC2" w:rsidRDefault="002B2DC2" w:rsidP="00A160CD">
      <w:pPr>
        <w:pStyle w:val="ColorfulList-Accent11"/>
        <w:numPr>
          <w:ilvl w:val="0"/>
          <w:numId w:val="12"/>
        </w:numPr>
      </w:pPr>
      <w:r>
        <w:t>Carry out visual and technical research, to be kept in a sketchbook</w:t>
      </w:r>
    </w:p>
    <w:p w14:paraId="4C17EA2A" w14:textId="77777777" w:rsidR="002B2DC2" w:rsidRDefault="002B2DC2" w:rsidP="00A160CD">
      <w:pPr>
        <w:pStyle w:val="ColorfulList-Accent11"/>
        <w:numPr>
          <w:ilvl w:val="0"/>
          <w:numId w:val="12"/>
        </w:numPr>
      </w:pPr>
      <w:r>
        <w:t xml:space="preserve">Develop simple design ideas for the production of ceramic </w:t>
      </w:r>
      <w:r w:rsidR="00464E8E">
        <w:t>artifacts</w:t>
      </w:r>
    </w:p>
    <w:p w14:paraId="4C7F2AB1" w14:textId="77777777" w:rsidR="00E16A49" w:rsidRDefault="00E16A49" w:rsidP="00A160CD">
      <w:pPr>
        <w:pStyle w:val="ColorfulList-Accent11"/>
        <w:numPr>
          <w:ilvl w:val="0"/>
          <w:numId w:val="13"/>
        </w:numPr>
        <w:jc w:val="both"/>
      </w:pPr>
      <w:r>
        <w:t xml:space="preserve">Produce ceramic work in response to the </w:t>
      </w:r>
      <w:r w:rsidR="00F32B2E">
        <w:t xml:space="preserve">project </w:t>
      </w:r>
      <w:r>
        <w:t>brief</w:t>
      </w:r>
      <w:r w:rsidR="00F32B2E">
        <w:t xml:space="preserve"> and research</w:t>
      </w:r>
      <w:r w:rsidR="00A160CD">
        <w:t>:</w:t>
      </w:r>
    </w:p>
    <w:p w14:paraId="4595B58C" w14:textId="77777777" w:rsidR="00A160CD" w:rsidRDefault="00A160CD" w:rsidP="00A160CD">
      <w:pPr>
        <w:pStyle w:val="ColorfulList-Accent11"/>
        <w:numPr>
          <w:ilvl w:val="0"/>
          <w:numId w:val="14"/>
        </w:numPr>
      </w:pPr>
      <w:r>
        <w:t xml:space="preserve">Slab building </w:t>
      </w:r>
    </w:p>
    <w:p w14:paraId="1B628F42" w14:textId="77777777" w:rsidR="00A160CD" w:rsidRDefault="00A160CD" w:rsidP="00A160CD">
      <w:pPr>
        <w:pStyle w:val="ColorfulList-Accent11"/>
        <w:numPr>
          <w:ilvl w:val="0"/>
          <w:numId w:val="14"/>
        </w:numPr>
      </w:pPr>
      <w:r>
        <w:t xml:space="preserve">Coil building </w:t>
      </w:r>
    </w:p>
    <w:p w14:paraId="2F1E90D3" w14:textId="77777777" w:rsidR="00A160CD" w:rsidRDefault="00A160CD" w:rsidP="00A160CD">
      <w:pPr>
        <w:pStyle w:val="ColorfulList-Accent11"/>
        <w:numPr>
          <w:ilvl w:val="0"/>
          <w:numId w:val="14"/>
        </w:numPr>
      </w:pPr>
      <w:r>
        <w:t xml:space="preserve">Throwing </w:t>
      </w:r>
    </w:p>
    <w:p w14:paraId="42A6AAD2" w14:textId="77777777" w:rsidR="00A160CD" w:rsidRDefault="00A160CD" w:rsidP="00A160CD">
      <w:pPr>
        <w:pStyle w:val="ColorfulList-Accent11"/>
        <w:numPr>
          <w:ilvl w:val="0"/>
          <w:numId w:val="14"/>
        </w:numPr>
      </w:pPr>
      <w:proofErr w:type="spellStart"/>
      <w:r>
        <w:t>Mould</w:t>
      </w:r>
      <w:proofErr w:type="spellEnd"/>
      <w:r>
        <w:t>-making and casting</w:t>
      </w:r>
    </w:p>
    <w:p w14:paraId="0EF40EA9" w14:textId="2E27379F" w:rsidR="00202043" w:rsidRDefault="00202043">
      <w:r>
        <w:br w:type="page"/>
      </w:r>
    </w:p>
    <w:p w14:paraId="55C831C4" w14:textId="6124FF06" w:rsidR="007748CA" w:rsidRPr="00AA581E" w:rsidRDefault="007748CA" w:rsidP="00347783"/>
    <w:p w14:paraId="4FC52A24" w14:textId="77777777" w:rsidR="00202043" w:rsidRDefault="00202043" w:rsidP="00202043"/>
    <w:p w14:paraId="0961871C" w14:textId="77777777" w:rsidR="00E76A74" w:rsidRDefault="00E76A74" w:rsidP="00E76A74"/>
    <w:p w14:paraId="7D88DFEF" w14:textId="77777777" w:rsidR="00E76A74" w:rsidRDefault="00E76A74" w:rsidP="00E76A74"/>
    <w:p w14:paraId="0703DED2" w14:textId="77777777" w:rsidR="00E76A74" w:rsidRDefault="00E76A74" w:rsidP="00E76A74"/>
    <w:p w14:paraId="3A87CFAB" w14:textId="77777777" w:rsidR="00E76A74" w:rsidRDefault="00E76A74" w:rsidP="00E76A74"/>
    <w:p w14:paraId="0736A180" w14:textId="77777777" w:rsidR="00E76A74" w:rsidRDefault="00E76A74" w:rsidP="00E76A74"/>
    <w:p w14:paraId="7214C00F" w14:textId="77777777" w:rsidR="00E76A74" w:rsidRPr="00E76A74" w:rsidRDefault="00E76A74" w:rsidP="00E76A74">
      <w:pPr>
        <w:sectPr w:rsidR="00E76A74" w:rsidRPr="00E76A74" w:rsidSect="00737735">
          <w:headerReference w:type="first" r:id="rId19"/>
          <w:pgSz w:w="11901" w:h="16840"/>
          <w:pgMar w:top="1440" w:right="1230" w:bottom="1440" w:left="1230" w:header="709" w:footer="709" w:gutter="0"/>
          <w:cols w:space="708"/>
          <w:titlePg/>
        </w:sectPr>
      </w:pPr>
    </w:p>
    <w:p w14:paraId="51206F02" w14:textId="77777777" w:rsidR="0038146B" w:rsidRDefault="0038146B" w:rsidP="0038146B">
      <w:pPr>
        <w:pStyle w:val="Heading1"/>
      </w:pPr>
      <w:bookmarkStart w:id="11" w:name="_Toc207718965"/>
      <w:r>
        <w:lastRenderedPageBreak/>
        <w:t>Timetable, Activities and Resources</w:t>
      </w:r>
      <w:bookmarkEnd w:id="11"/>
    </w:p>
    <w:p w14:paraId="644F736B" w14:textId="77777777" w:rsidR="0038146B" w:rsidRDefault="0038146B" w:rsidP="0038146B"/>
    <w:tbl>
      <w:tblPr>
        <w:tblW w:w="14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8"/>
        <w:gridCol w:w="4413"/>
        <w:gridCol w:w="8730"/>
      </w:tblGrid>
      <w:tr w:rsidR="0038146B" w:rsidRPr="00FB71E8" w14:paraId="723AE8F7" w14:textId="77777777" w:rsidTr="00546DA6">
        <w:trPr>
          <w:cantSplit/>
          <w:trHeight w:val="673"/>
          <w:jc w:val="center"/>
        </w:trPr>
        <w:tc>
          <w:tcPr>
            <w:tcW w:w="1038" w:type="dxa"/>
            <w:shd w:val="clear" w:color="auto" w:fill="606060"/>
            <w:tcMar>
              <w:top w:w="108" w:type="dxa"/>
              <w:bottom w:w="108" w:type="dxa"/>
            </w:tcMar>
            <w:vAlign w:val="center"/>
          </w:tcPr>
          <w:p w14:paraId="570BCBF4" w14:textId="77777777" w:rsidR="0038146B" w:rsidRPr="00FB71E8" w:rsidRDefault="0038146B" w:rsidP="00546DA6">
            <w:pPr>
              <w:jc w:val="center"/>
              <w:rPr>
                <w:rFonts w:ascii="Arial" w:hAnsi="Arial" w:cs="Arial"/>
                <w:b/>
                <w:color w:val="FFFFFF"/>
                <w:sz w:val="24"/>
              </w:rPr>
            </w:pPr>
            <w:r w:rsidRPr="00FB71E8">
              <w:rPr>
                <w:rFonts w:ascii="Arial" w:hAnsi="Arial" w:cs="Arial"/>
                <w:b/>
                <w:color w:val="FFFFFF"/>
                <w:sz w:val="24"/>
              </w:rPr>
              <w:t>Week</w:t>
            </w:r>
          </w:p>
        </w:tc>
        <w:tc>
          <w:tcPr>
            <w:tcW w:w="4413" w:type="dxa"/>
            <w:shd w:val="clear" w:color="auto" w:fill="606060"/>
            <w:tcMar>
              <w:top w:w="108" w:type="dxa"/>
              <w:bottom w:w="108" w:type="dxa"/>
            </w:tcMar>
            <w:vAlign w:val="center"/>
          </w:tcPr>
          <w:p w14:paraId="7A9C21AF" w14:textId="77777777" w:rsidR="0038146B" w:rsidRPr="00FB71E8" w:rsidRDefault="0038146B" w:rsidP="00546DA6">
            <w:pPr>
              <w:jc w:val="center"/>
              <w:rPr>
                <w:rFonts w:ascii="Arial" w:eastAsia="MS Gothic" w:hAnsi="Arial" w:cs="Arial"/>
                <w:b/>
                <w:bCs/>
                <w:color w:val="FFFFFF"/>
                <w:sz w:val="24"/>
              </w:rPr>
            </w:pPr>
            <w:r w:rsidRPr="00FB71E8">
              <w:rPr>
                <w:rFonts w:ascii="Arial" w:eastAsia="MS Gothic" w:hAnsi="Arial" w:cs="Arial"/>
                <w:b/>
                <w:bCs/>
                <w:color w:val="FFFFFF"/>
                <w:sz w:val="24"/>
              </w:rPr>
              <w:t>Activities</w:t>
            </w:r>
          </w:p>
        </w:tc>
        <w:tc>
          <w:tcPr>
            <w:tcW w:w="8730" w:type="dxa"/>
            <w:shd w:val="clear" w:color="auto" w:fill="606060"/>
            <w:tcMar>
              <w:top w:w="108" w:type="dxa"/>
              <w:bottom w:w="108" w:type="dxa"/>
            </w:tcMar>
            <w:vAlign w:val="center"/>
          </w:tcPr>
          <w:p w14:paraId="52C532CE" w14:textId="77777777" w:rsidR="0038146B" w:rsidRPr="009A3CF4" w:rsidRDefault="0038146B" w:rsidP="00546DA6">
            <w:pPr>
              <w:jc w:val="center"/>
              <w:rPr>
                <w:rFonts w:ascii="Arial" w:eastAsia="MS Gothic" w:hAnsi="Arial" w:cs="Arial"/>
                <w:b/>
                <w:bCs/>
                <w:color w:val="FFFFFF"/>
                <w:sz w:val="24"/>
              </w:rPr>
            </w:pPr>
            <w:r w:rsidRPr="009A3CF4">
              <w:rPr>
                <w:rFonts w:ascii="Arial" w:eastAsia="MS Gothic" w:hAnsi="Arial" w:cs="Arial"/>
                <w:b/>
                <w:bCs/>
                <w:color w:val="FFFFFF"/>
                <w:sz w:val="24"/>
              </w:rPr>
              <w:t>Resources</w:t>
            </w:r>
          </w:p>
        </w:tc>
      </w:tr>
      <w:tr w:rsidR="00525870" w:rsidRPr="00FB71E8" w14:paraId="59B603BB" w14:textId="77777777" w:rsidTr="00546DA6">
        <w:trPr>
          <w:cantSplit/>
          <w:trHeight w:val="6077"/>
          <w:jc w:val="center"/>
        </w:trPr>
        <w:tc>
          <w:tcPr>
            <w:tcW w:w="1038" w:type="dxa"/>
            <w:shd w:val="clear" w:color="auto" w:fill="auto"/>
            <w:tcMar>
              <w:top w:w="108" w:type="dxa"/>
              <w:bottom w:w="108" w:type="dxa"/>
            </w:tcMar>
            <w:vAlign w:val="center"/>
          </w:tcPr>
          <w:p w14:paraId="59084DA8" w14:textId="77777777" w:rsidR="00525870" w:rsidRPr="00FB71E8" w:rsidRDefault="00525870" w:rsidP="00525870">
            <w:pPr>
              <w:jc w:val="center"/>
              <w:rPr>
                <w:rFonts w:ascii="Arial" w:eastAsia="MS Gothic" w:hAnsi="Arial" w:cs="Arial"/>
                <w:b/>
                <w:bCs/>
                <w:color w:val="000000"/>
                <w:szCs w:val="20"/>
              </w:rPr>
            </w:pPr>
            <w:r w:rsidRPr="00FB71E8">
              <w:rPr>
                <w:rFonts w:ascii="Arial" w:eastAsia="MS Gothic" w:hAnsi="Arial" w:cs="Arial"/>
                <w:b/>
                <w:bCs/>
                <w:color w:val="000000"/>
                <w:szCs w:val="20"/>
              </w:rPr>
              <w:t>1</w:t>
            </w:r>
          </w:p>
        </w:tc>
        <w:tc>
          <w:tcPr>
            <w:tcW w:w="4413" w:type="dxa"/>
            <w:shd w:val="clear" w:color="auto" w:fill="auto"/>
            <w:tcMar>
              <w:top w:w="108" w:type="dxa"/>
              <w:bottom w:w="108" w:type="dxa"/>
            </w:tcMar>
          </w:tcPr>
          <w:p w14:paraId="12DF4F8E" w14:textId="77777777" w:rsidR="00525870" w:rsidRPr="00FB71E8" w:rsidRDefault="00525870" w:rsidP="00525870">
            <w:pPr>
              <w:rPr>
                <w:rFonts w:ascii="Arial" w:eastAsia="MS Gothic" w:hAnsi="Arial" w:cs="Arial"/>
                <w:bCs/>
                <w:color w:val="000000"/>
                <w:szCs w:val="20"/>
              </w:rPr>
            </w:pPr>
            <w:r w:rsidRPr="00FB71E8">
              <w:rPr>
                <w:rFonts w:ascii="Arial" w:eastAsia="MS Gothic" w:hAnsi="Arial" w:cs="Arial"/>
                <w:b/>
                <w:bCs/>
                <w:color w:val="000000"/>
                <w:szCs w:val="20"/>
              </w:rPr>
              <w:t>Induction:</w:t>
            </w:r>
            <w:r w:rsidRPr="00FB71E8">
              <w:rPr>
                <w:rFonts w:ascii="Arial" w:eastAsia="MS Gothic" w:hAnsi="Arial" w:cs="Arial"/>
                <w:bCs/>
                <w:color w:val="000000"/>
                <w:szCs w:val="20"/>
              </w:rPr>
              <w:t xml:space="preserve"> Course meeting and overview. Assessment rules</w:t>
            </w:r>
            <w:r>
              <w:rPr>
                <w:rFonts w:ascii="Arial" w:eastAsia="MS Gothic" w:hAnsi="Arial" w:cs="Arial"/>
                <w:bCs/>
                <w:color w:val="000000"/>
                <w:szCs w:val="20"/>
              </w:rPr>
              <w:t>.</w:t>
            </w:r>
          </w:p>
          <w:p w14:paraId="1BFBADEA" w14:textId="77777777" w:rsidR="00525870" w:rsidRPr="00FB71E8" w:rsidRDefault="00525870" w:rsidP="00525870">
            <w:pPr>
              <w:rPr>
                <w:rFonts w:ascii="Arial" w:eastAsia="MS Gothic" w:hAnsi="Arial" w:cs="Arial"/>
                <w:bCs/>
                <w:color w:val="000000"/>
                <w:szCs w:val="20"/>
              </w:rPr>
            </w:pPr>
            <w:r w:rsidRPr="00FB71E8">
              <w:rPr>
                <w:rFonts w:ascii="Arial" w:eastAsia="MS Gothic" w:hAnsi="Arial" w:cs="Arial"/>
                <w:bCs/>
                <w:color w:val="000000"/>
                <w:szCs w:val="20"/>
              </w:rPr>
              <w:t>Tour of facilities, Health and Safety training. Workshop Equipment demonstrations.</w:t>
            </w:r>
          </w:p>
          <w:p w14:paraId="214BADBF" w14:textId="77777777" w:rsidR="00525870" w:rsidRPr="00FB71E8" w:rsidRDefault="00525870" w:rsidP="00525870">
            <w:pPr>
              <w:rPr>
                <w:rFonts w:ascii="Arial" w:eastAsia="MS Gothic" w:hAnsi="Arial" w:cs="Arial"/>
                <w:bCs/>
                <w:color w:val="000000"/>
                <w:szCs w:val="20"/>
              </w:rPr>
            </w:pPr>
            <w:r w:rsidRPr="00FB71E8">
              <w:rPr>
                <w:rFonts w:ascii="Arial" w:eastAsia="MS Gothic" w:hAnsi="Arial" w:cs="Arial"/>
                <w:bCs/>
                <w:color w:val="000000"/>
                <w:szCs w:val="20"/>
              </w:rPr>
              <w:t>Purchase / Supply personal tools and equipment.</w:t>
            </w:r>
          </w:p>
          <w:p w14:paraId="6F5533A7" w14:textId="77777777" w:rsidR="00525870" w:rsidRPr="00FB71E8" w:rsidRDefault="00525870" w:rsidP="00525870">
            <w:pPr>
              <w:rPr>
                <w:rFonts w:ascii="Arial" w:eastAsia="MS Gothic" w:hAnsi="Arial" w:cs="Arial"/>
                <w:bCs/>
                <w:color w:val="000000"/>
                <w:szCs w:val="20"/>
              </w:rPr>
            </w:pPr>
            <w:r w:rsidRPr="00FB71E8">
              <w:rPr>
                <w:rFonts w:ascii="Arial" w:eastAsia="MS Gothic" w:hAnsi="Arial" w:cs="Arial"/>
                <w:b/>
                <w:bCs/>
                <w:color w:val="000000"/>
                <w:szCs w:val="20"/>
              </w:rPr>
              <w:t>Tutorial:</w:t>
            </w:r>
            <w:r w:rsidRPr="00FB71E8">
              <w:rPr>
                <w:rFonts w:ascii="Arial" w:eastAsia="MS Gothic" w:hAnsi="Arial" w:cs="Arial"/>
                <w:bCs/>
                <w:color w:val="000000"/>
                <w:szCs w:val="20"/>
              </w:rPr>
              <w:t xml:space="preserve"> meet personal tutor</w:t>
            </w:r>
          </w:p>
          <w:p w14:paraId="32AB8182" w14:textId="77777777" w:rsidR="00525870" w:rsidRPr="00FB71E8" w:rsidRDefault="00525870" w:rsidP="00525870">
            <w:pPr>
              <w:rPr>
                <w:rFonts w:ascii="Arial" w:eastAsia="MS Gothic" w:hAnsi="Arial" w:cs="Arial"/>
                <w:bCs/>
                <w:color w:val="000000"/>
                <w:szCs w:val="20"/>
              </w:rPr>
            </w:pPr>
            <w:r w:rsidRPr="00FB71E8">
              <w:rPr>
                <w:rFonts w:ascii="Arial" w:eastAsia="MS Gothic" w:hAnsi="Arial" w:cs="Arial"/>
                <w:b/>
                <w:bCs/>
                <w:color w:val="000000"/>
                <w:szCs w:val="20"/>
              </w:rPr>
              <w:t>Seminar</w:t>
            </w:r>
            <w:r>
              <w:rPr>
                <w:rFonts w:ascii="Arial" w:eastAsia="MS Gothic" w:hAnsi="Arial" w:cs="Arial"/>
                <w:bCs/>
                <w:color w:val="000000"/>
                <w:szCs w:val="20"/>
              </w:rPr>
              <w:t xml:space="preserve">: </w:t>
            </w:r>
            <w:r w:rsidRPr="00FB71E8">
              <w:rPr>
                <w:rFonts w:ascii="Arial" w:eastAsia="MS Gothic" w:hAnsi="Arial" w:cs="Arial"/>
                <w:bCs/>
                <w:color w:val="000000"/>
                <w:szCs w:val="20"/>
              </w:rPr>
              <w:t>Describe and discuss personal targets and relate them to the course learning outcomes.</w:t>
            </w:r>
          </w:p>
          <w:p w14:paraId="78942B2B" w14:textId="77777777" w:rsidR="00525870" w:rsidRDefault="00525870" w:rsidP="00525870">
            <w:pPr>
              <w:rPr>
                <w:rFonts w:ascii="Arial" w:eastAsia="MS Gothic" w:hAnsi="Arial" w:cs="Arial"/>
                <w:bCs/>
                <w:color w:val="000000"/>
                <w:szCs w:val="20"/>
              </w:rPr>
            </w:pPr>
            <w:r w:rsidRPr="00FB71E8">
              <w:rPr>
                <w:rFonts w:ascii="Arial" w:eastAsia="MS Gothic" w:hAnsi="Arial" w:cs="Arial"/>
                <w:b/>
                <w:bCs/>
                <w:color w:val="000000"/>
                <w:szCs w:val="20"/>
              </w:rPr>
              <w:t>Online Workshop:</w:t>
            </w:r>
            <w:r w:rsidRPr="00FB71E8">
              <w:rPr>
                <w:rFonts w:ascii="Arial" w:eastAsia="MS Gothic" w:hAnsi="Arial" w:cs="Arial"/>
                <w:bCs/>
                <w:color w:val="000000"/>
                <w:szCs w:val="20"/>
              </w:rPr>
              <w:t xml:space="preserve"> Introduction to the VLE and online learning in the course</w:t>
            </w:r>
          </w:p>
          <w:p w14:paraId="674913BE" w14:textId="77777777" w:rsidR="00525870" w:rsidRDefault="00525870" w:rsidP="00525870">
            <w:pPr>
              <w:rPr>
                <w:rFonts w:ascii="Arial" w:eastAsia="MS Gothic" w:hAnsi="Arial" w:cs="Arial"/>
                <w:bCs/>
                <w:color w:val="000000"/>
                <w:szCs w:val="20"/>
              </w:rPr>
            </w:pPr>
            <w:r w:rsidRPr="00FB71E8">
              <w:rPr>
                <w:rFonts w:ascii="Arial" w:eastAsia="MS Gothic" w:hAnsi="Arial" w:cs="Arial"/>
                <w:b/>
                <w:bCs/>
                <w:color w:val="000000"/>
                <w:szCs w:val="20"/>
              </w:rPr>
              <w:t>Project 1 Brief:</w:t>
            </w:r>
            <w:r w:rsidRPr="00FB71E8">
              <w:rPr>
                <w:rFonts w:ascii="Arial" w:eastAsia="MS Gothic" w:hAnsi="Arial" w:cs="Arial"/>
                <w:bCs/>
                <w:color w:val="000000"/>
                <w:szCs w:val="20"/>
              </w:rPr>
              <w:t xml:space="preserve"> </w:t>
            </w:r>
            <w:r>
              <w:rPr>
                <w:rFonts w:ascii="Arial" w:eastAsia="MS Gothic" w:hAnsi="Arial" w:cs="Arial"/>
                <w:bCs/>
                <w:color w:val="000000"/>
                <w:szCs w:val="20"/>
              </w:rPr>
              <w:t>Introduction.</w:t>
            </w:r>
          </w:p>
          <w:p w14:paraId="79875B6D" w14:textId="77777777" w:rsidR="00525870" w:rsidRDefault="00525870" w:rsidP="00525870">
            <w:pPr>
              <w:rPr>
                <w:rFonts w:ascii="Arial" w:eastAsia="MS Gothic" w:hAnsi="Arial" w:cs="Arial"/>
                <w:bCs/>
                <w:color w:val="000000"/>
                <w:szCs w:val="20"/>
              </w:rPr>
            </w:pPr>
            <w:r>
              <w:rPr>
                <w:rFonts w:ascii="Arial" w:eastAsia="MS Gothic" w:hAnsi="Arial" w:cs="Arial"/>
                <w:bCs/>
                <w:color w:val="000000"/>
                <w:szCs w:val="20"/>
              </w:rPr>
              <w:t xml:space="preserve">Research activities begin: visual and technical elements.  </w:t>
            </w:r>
          </w:p>
          <w:p w14:paraId="58CB6B05" w14:textId="77777777" w:rsidR="00525870" w:rsidRDefault="00525870" w:rsidP="00525870">
            <w:pPr>
              <w:rPr>
                <w:rFonts w:ascii="Arial" w:eastAsia="MS Gothic" w:hAnsi="Arial" w:cs="Arial"/>
                <w:bCs/>
                <w:color w:val="000000"/>
                <w:szCs w:val="20"/>
              </w:rPr>
            </w:pPr>
            <w:r>
              <w:rPr>
                <w:rFonts w:ascii="Arial" w:eastAsia="MS Gothic" w:hAnsi="Arial" w:cs="Arial"/>
                <w:bCs/>
                <w:color w:val="000000"/>
                <w:szCs w:val="20"/>
              </w:rPr>
              <w:t>Development of simple design ideas based on research</w:t>
            </w:r>
          </w:p>
          <w:p w14:paraId="0ED57390" w14:textId="77777777" w:rsidR="00525870" w:rsidRDefault="00525870" w:rsidP="00525870">
            <w:pPr>
              <w:rPr>
                <w:rFonts w:ascii="Arial" w:eastAsia="MS Gothic" w:hAnsi="Arial" w:cs="Arial"/>
                <w:bCs/>
                <w:color w:val="000000"/>
                <w:szCs w:val="20"/>
              </w:rPr>
            </w:pPr>
            <w:r w:rsidRPr="00FB71E8">
              <w:rPr>
                <w:rFonts w:ascii="Arial" w:eastAsia="MS Gothic" w:hAnsi="Arial" w:cs="Arial"/>
                <w:b/>
                <w:bCs/>
                <w:color w:val="000000"/>
                <w:szCs w:val="20"/>
              </w:rPr>
              <w:t xml:space="preserve">Workshop: </w:t>
            </w:r>
            <w:r w:rsidRPr="00FB71E8">
              <w:rPr>
                <w:rFonts w:ascii="Arial" w:eastAsia="MS Gothic" w:hAnsi="Arial" w:cs="Arial"/>
                <w:bCs/>
                <w:color w:val="000000"/>
                <w:szCs w:val="20"/>
              </w:rPr>
              <w:t>Examine previous students work</w:t>
            </w:r>
          </w:p>
          <w:p w14:paraId="090F0CBC" w14:textId="1806F6F0" w:rsidR="00525870" w:rsidRPr="00FB71E8" w:rsidRDefault="00525870" w:rsidP="00525870">
            <w:pPr>
              <w:rPr>
                <w:rFonts w:ascii="Arial" w:eastAsia="MS Gothic" w:hAnsi="Arial" w:cs="Arial"/>
                <w:bCs/>
                <w:color w:val="000000"/>
                <w:szCs w:val="20"/>
              </w:rPr>
            </w:pPr>
          </w:p>
        </w:tc>
        <w:tc>
          <w:tcPr>
            <w:tcW w:w="8730" w:type="dxa"/>
            <w:shd w:val="clear" w:color="auto" w:fill="auto"/>
            <w:tcMar>
              <w:top w:w="108" w:type="dxa"/>
              <w:bottom w:w="108" w:type="dxa"/>
            </w:tcMar>
          </w:tcPr>
          <w:p w14:paraId="6CDC7272" w14:textId="3ED543AE" w:rsidR="00525870" w:rsidRPr="009A3CF4" w:rsidRDefault="00525870" w:rsidP="00525870">
            <w:pPr>
              <w:pStyle w:val="ListParagraph"/>
              <w:numPr>
                <w:ilvl w:val="0"/>
                <w:numId w:val="13"/>
              </w:numPr>
              <w:rPr>
                <w:rFonts w:ascii="Arial" w:eastAsia="MS Gothic" w:hAnsi="Arial" w:cs="Arial"/>
                <w:bCs/>
                <w:color w:val="FF0000"/>
                <w:szCs w:val="20"/>
              </w:rPr>
            </w:pPr>
            <w:r w:rsidRPr="009A3CF4">
              <w:rPr>
                <w:rFonts w:ascii="Arial" w:eastAsia="MS Gothic" w:hAnsi="Arial" w:cs="Arial"/>
                <w:b/>
                <w:bCs/>
                <w:color w:val="000000"/>
                <w:szCs w:val="20"/>
              </w:rPr>
              <w:t>Workshop/Studio floor plan</w:t>
            </w:r>
            <w:r w:rsidRPr="009A3CF4">
              <w:rPr>
                <w:rFonts w:ascii="Arial" w:eastAsia="MS Gothic" w:hAnsi="Arial" w:cs="Arial"/>
                <w:bCs/>
                <w:color w:val="000000"/>
                <w:szCs w:val="20"/>
              </w:rPr>
              <w:t xml:space="preserve"> (Folder: ‘Workshop Floor Plan’.  See ‘Ceramics studio’, ‘Kiln room’ and ‘Ceramics studio typical usage’</w:t>
            </w:r>
            <w:r w:rsidR="00C71DAD" w:rsidRPr="009A3CF4">
              <w:rPr>
                <w:rFonts w:ascii="Arial" w:eastAsia="MS Gothic" w:hAnsi="Arial" w:cs="Arial"/>
                <w:bCs/>
                <w:color w:val="000000"/>
                <w:szCs w:val="20"/>
              </w:rPr>
              <w:t>)</w:t>
            </w:r>
          </w:p>
          <w:p w14:paraId="601F8084" w14:textId="2FEC2CD4" w:rsidR="00525870" w:rsidRPr="009A3CF4" w:rsidRDefault="00525870" w:rsidP="00525870">
            <w:pPr>
              <w:pStyle w:val="ListParagraph"/>
              <w:numPr>
                <w:ilvl w:val="0"/>
                <w:numId w:val="13"/>
              </w:numPr>
              <w:rPr>
                <w:rFonts w:ascii="Arial" w:eastAsia="MS Gothic" w:hAnsi="Arial" w:cs="Arial"/>
                <w:bCs/>
                <w:i/>
                <w:color w:val="7030A0"/>
                <w:szCs w:val="20"/>
              </w:rPr>
            </w:pPr>
            <w:r w:rsidRPr="009A3CF4">
              <w:rPr>
                <w:rFonts w:ascii="Arial" w:eastAsia="MS Gothic" w:hAnsi="Arial" w:cs="Arial"/>
                <w:b/>
                <w:bCs/>
                <w:color w:val="000000"/>
                <w:szCs w:val="20"/>
              </w:rPr>
              <w:t>Health and Safety Notes</w:t>
            </w:r>
            <w:r w:rsidRPr="009A3CF4">
              <w:rPr>
                <w:rFonts w:ascii="Arial" w:eastAsia="MS Gothic" w:hAnsi="Arial" w:cs="Arial"/>
                <w:bCs/>
                <w:color w:val="000000"/>
                <w:szCs w:val="20"/>
              </w:rPr>
              <w:t xml:space="preserve"> </w:t>
            </w:r>
            <w:r w:rsidR="009A3CF4" w:rsidRPr="009A3CF4">
              <w:rPr>
                <w:rFonts w:ascii="Arial" w:eastAsia="MS Gothic" w:hAnsi="Arial" w:cs="Arial"/>
                <w:bCs/>
                <w:color w:val="7030A0"/>
                <w:szCs w:val="20"/>
              </w:rPr>
              <w:t>(</w:t>
            </w:r>
            <w:r w:rsidR="009A3CF4" w:rsidRPr="009A3CF4">
              <w:rPr>
                <w:rFonts w:ascii="Arial" w:hAnsi="Arial" w:cs="Arial"/>
              </w:rPr>
              <w:t>Health and Safety.doc)</w:t>
            </w:r>
          </w:p>
          <w:p w14:paraId="7F925602" w14:textId="77777777" w:rsidR="00525870" w:rsidRPr="009A3CF4" w:rsidRDefault="00525870" w:rsidP="00525870">
            <w:pPr>
              <w:pStyle w:val="ListParagraph"/>
              <w:numPr>
                <w:ilvl w:val="0"/>
                <w:numId w:val="13"/>
              </w:numPr>
              <w:rPr>
                <w:rFonts w:ascii="Arial" w:eastAsia="MS Gothic" w:hAnsi="Arial" w:cs="Arial"/>
                <w:bCs/>
                <w:color w:val="7030A0"/>
                <w:szCs w:val="20"/>
              </w:rPr>
            </w:pPr>
            <w:r w:rsidRPr="009A3CF4">
              <w:rPr>
                <w:rFonts w:ascii="Arial" w:eastAsia="MS Gothic" w:hAnsi="Arial" w:cs="Arial"/>
                <w:b/>
                <w:bCs/>
                <w:color w:val="000000"/>
                <w:szCs w:val="20"/>
              </w:rPr>
              <w:t xml:space="preserve">Project 1 Brief </w:t>
            </w:r>
            <w:r w:rsidRPr="009A3CF4">
              <w:rPr>
                <w:rFonts w:ascii="Arial" w:eastAsia="MS Gothic" w:hAnsi="Arial" w:cs="Arial"/>
                <w:bCs/>
                <w:color w:val="000000"/>
                <w:szCs w:val="20"/>
              </w:rPr>
              <w:t>(project1brief.docx)</w:t>
            </w:r>
          </w:p>
          <w:p w14:paraId="2BFA7953" w14:textId="0F6FC094" w:rsidR="00525870" w:rsidRPr="009A3CF4" w:rsidRDefault="00525870" w:rsidP="00525870">
            <w:pPr>
              <w:pStyle w:val="ListParagraph"/>
              <w:numPr>
                <w:ilvl w:val="0"/>
                <w:numId w:val="13"/>
              </w:numPr>
              <w:rPr>
                <w:rFonts w:ascii="Arial" w:eastAsia="MS Gothic" w:hAnsi="Arial" w:cs="Arial"/>
                <w:bCs/>
                <w:szCs w:val="20"/>
              </w:rPr>
            </w:pPr>
            <w:r w:rsidRPr="009A3CF4">
              <w:rPr>
                <w:rFonts w:ascii="Arial" w:eastAsia="MS Gothic" w:hAnsi="Arial" w:cs="Arial"/>
                <w:b/>
                <w:bCs/>
                <w:szCs w:val="20"/>
              </w:rPr>
              <w:t>Previous student work.</w:t>
            </w:r>
            <w:r w:rsidRPr="009A3CF4">
              <w:rPr>
                <w:rFonts w:ascii="Arial" w:eastAsia="MS Gothic" w:hAnsi="Arial" w:cs="Arial"/>
                <w:bCs/>
                <w:szCs w:val="20"/>
              </w:rPr>
              <w:t xml:space="preserve"> (</w:t>
            </w:r>
            <w:r w:rsidR="00D3681F" w:rsidRPr="009A3CF4">
              <w:rPr>
                <w:rFonts w:ascii="Arial" w:eastAsia="MS Gothic" w:hAnsi="Arial" w:cs="Arial"/>
                <w:bCs/>
                <w:szCs w:val="20"/>
              </w:rPr>
              <w:t>Folder: Previous Student Work)</w:t>
            </w:r>
            <w:r w:rsidRPr="009A3CF4">
              <w:rPr>
                <w:rFonts w:ascii="Arial" w:eastAsia="MS Gothic" w:hAnsi="Arial" w:cs="Arial"/>
                <w:bCs/>
                <w:szCs w:val="20"/>
              </w:rPr>
              <w:t>)</w:t>
            </w:r>
          </w:p>
          <w:p w14:paraId="65836E3A" w14:textId="31F75EA1" w:rsidR="00383F2D" w:rsidRPr="009A3CF4" w:rsidRDefault="00383F2D" w:rsidP="00525870">
            <w:pPr>
              <w:pStyle w:val="ListParagraph"/>
              <w:numPr>
                <w:ilvl w:val="0"/>
                <w:numId w:val="13"/>
              </w:numPr>
              <w:rPr>
                <w:rFonts w:ascii="Arial" w:eastAsia="MS Gothic" w:hAnsi="Arial" w:cs="Arial"/>
                <w:bCs/>
                <w:szCs w:val="20"/>
              </w:rPr>
            </w:pPr>
            <w:r w:rsidRPr="009A3CF4">
              <w:rPr>
                <w:rFonts w:ascii="Arial" w:eastAsia="MS Gothic" w:hAnsi="Arial" w:cs="Arial"/>
                <w:b/>
                <w:bCs/>
                <w:szCs w:val="20"/>
              </w:rPr>
              <w:t>Have link to sketchbook videos here)</w:t>
            </w:r>
          </w:p>
          <w:p w14:paraId="430D1C86" w14:textId="77777777" w:rsidR="00525870" w:rsidRPr="009A3CF4" w:rsidRDefault="00525870" w:rsidP="00525870">
            <w:pPr>
              <w:rPr>
                <w:rFonts w:ascii="Arial" w:eastAsia="MS Gothic" w:hAnsi="Arial" w:cs="Arial"/>
                <w:bCs/>
                <w:color w:val="000000"/>
                <w:szCs w:val="20"/>
              </w:rPr>
            </w:pPr>
          </w:p>
          <w:p w14:paraId="61C59530" w14:textId="77777777" w:rsidR="00525870" w:rsidRPr="009A3CF4" w:rsidRDefault="00525870" w:rsidP="00525870">
            <w:pPr>
              <w:pStyle w:val="ListParagraph"/>
              <w:rPr>
                <w:rFonts w:ascii="Arial" w:eastAsia="MS Gothic" w:hAnsi="Arial" w:cs="Arial"/>
                <w:bCs/>
                <w:color w:val="000000"/>
                <w:szCs w:val="20"/>
              </w:rPr>
            </w:pPr>
          </w:p>
          <w:p w14:paraId="1B1A442C" w14:textId="77777777" w:rsidR="00525870" w:rsidRPr="009A3CF4" w:rsidRDefault="00525870" w:rsidP="00525870">
            <w:pPr>
              <w:rPr>
                <w:rFonts w:ascii="Arial" w:eastAsia="MS Gothic" w:hAnsi="Arial" w:cs="Arial"/>
                <w:bCs/>
                <w:color w:val="000000"/>
                <w:szCs w:val="20"/>
              </w:rPr>
            </w:pPr>
          </w:p>
        </w:tc>
      </w:tr>
      <w:tr w:rsidR="00525870" w:rsidRPr="00FB71E8" w14:paraId="66BA8103" w14:textId="77777777" w:rsidTr="00546DA6">
        <w:trPr>
          <w:cantSplit/>
          <w:trHeight w:val="167"/>
          <w:jc w:val="center"/>
        </w:trPr>
        <w:tc>
          <w:tcPr>
            <w:tcW w:w="1038" w:type="dxa"/>
            <w:shd w:val="clear" w:color="auto" w:fill="auto"/>
            <w:tcMar>
              <w:top w:w="108" w:type="dxa"/>
              <w:bottom w:w="108" w:type="dxa"/>
            </w:tcMar>
            <w:vAlign w:val="center"/>
          </w:tcPr>
          <w:p w14:paraId="36B9FC2B" w14:textId="77777777" w:rsidR="00525870" w:rsidRPr="00FB71E8" w:rsidRDefault="00525870" w:rsidP="00525870">
            <w:pPr>
              <w:jc w:val="center"/>
              <w:rPr>
                <w:rFonts w:ascii="Arial" w:eastAsia="MS Gothic" w:hAnsi="Arial" w:cs="Arial"/>
                <w:b/>
                <w:bCs/>
                <w:color w:val="000000"/>
                <w:szCs w:val="20"/>
              </w:rPr>
            </w:pPr>
            <w:r w:rsidRPr="00FB71E8">
              <w:rPr>
                <w:rFonts w:ascii="Arial" w:eastAsia="MS Gothic" w:hAnsi="Arial" w:cs="Arial"/>
                <w:b/>
                <w:bCs/>
                <w:color w:val="000000"/>
                <w:szCs w:val="20"/>
              </w:rPr>
              <w:lastRenderedPageBreak/>
              <w:t>2</w:t>
            </w:r>
          </w:p>
        </w:tc>
        <w:tc>
          <w:tcPr>
            <w:tcW w:w="4413" w:type="dxa"/>
            <w:shd w:val="clear" w:color="auto" w:fill="auto"/>
            <w:tcMar>
              <w:top w:w="108" w:type="dxa"/>
              <w:bottom w:w="108" w:type="dxa"/>
            </w:tcMar>
          </w:tcPr>
          <w:p w14:paraId="066E32C4" w14:textId="77777777" w:rsidR="00525870" w:rsidRDefault="00525870" w:rsidP="00525870">
            <w:pPr>
              <w:rPr>
                <w:rFonts w:ascii="Arial" w:eastAsia="MS Gothic" w:hAnsi="Arial" w:cs="Arial"/>
                <w:bCs/>
                <w:color w:val="000000"/>
                <w:szCs w:val="20"/>
              </w:rPr>
            </w:pPr>
            <w:r w:rsidRPr="00FB71E8">
              <w:rPr>
                <w:rFonts w:ascii="Arial" w:eastAsia="MS Gothic" w:hAnsi="Arial" w:cs="Arial"/>
                <w:b/>
                <w:bCs/>
                <w:color w:val="000000"/>
                <w:szCs w:val="20"/>
              </w:rPr>
              <w:t xml:space="preserve">Demonstration: </w:t>
            </w:r>
            <w:r w:rsidRPr="00FB71E8">
              <w:rPr>
                <w:rFonts w:ascii="Arial" w:eastAsia="MS Gothic" w:hAnsi="Arial" w:cs="Arial"/>
                <w:bCs/>
                <w:color w:val="000000"/>
                <w:szCs w:val="20"/>
              </w:rPr>
              <w:t>ALTO UK technical architecture</w:t>
            </w:r>
          </w:p>
          <w:p w14:paraId="4C9E42E6" w14:textId="77777777" w:rsidR="00525870" w:rsidRDefault="00525870" w:rsidP="00525870">
            <w:pPr>
              <w:rPr>
                <w:rFonts w:ascii="Arial" w:eastAsia="MS Gothic" w:hAnsi="Arial" w:cs="Arial"/>
                <w:bCs/>
                <w:color w:val="000000"/>
                <w:szCs w:val="20"/>
              </w:rPr>
            </w:pPr>
            <w:r w:rsidRPr="00BC64BB">
              <w:rPr>
                <w:rFonts w:ascii="Arial" w:eastAsia="MS Gothic" w:hAnsi="Arial" w:cs="Arial"/>
                <w:b/>
                <w:bCs/>
                <w:color w:val="000000"/>
                <w:szCs w:val="20"/>
              </w:rPr>
              <w:t>Demonstration:</w:t>
            </w:r>
            <w:r>
              <w:rPr>
                <w:rFonts w:ascii="Arial" w:eastAsia="MS Gothic" w:hAnsi="Arial" w:cs="Arial"/>
                <w:bCs/>
                <w:color w:val="000000"/>
                <w:szCs w:val="20"/>
              </w:rPr>
              <w:t xml:space="preserve"> preparing clay; basic slab building and joining methods</w:t>
            </w:r>
          </w:p>
          <w:p w14:paraId="6E794625" w14:textId="77777777" w:rsidR="00525870" w:rsidRDefault="00525870" w:rsidP="00525870">
            <w:pPr>
              <w:rPr>
                <w:rFonts w:ascii="Arial" w:hAnsi="Arial" w:cs="Arial"/>
              </w:rPr>
            </w:pPr>
            <w:r w:rsidRPr="00FB71E8">
              <w:rPr>
                <w:rFonts w:ascii="Arial" w:eastAsia="MS Gothic" w:hAnsi="Arial" w:cs="Arial"/>
                <w:b/>
                <w:bCs/>
                <w:color w:val="000000"/>
                <w:szCs w:val="20"/>
              </w:rPr>
              <w:t>Seminar:</w:t>
            </w:r>
            <w:r w:rsidRPr="00FB71E8">
              <w:rPr>
                <w:rFonts w:ascii="Arial" w:eastAsia="MS Gothic" w:hAnsi="Arial" w:cs="Arial"/>
                <w:bCs/>
                <w:color w:val="000000"/>
                <w:szCs w:val="20"/>
              </w:rPr>
              <w:t xml:space="preserve"> Discuss </w:t>
            </w:r>
            <w:r>
              <w:rPr>
                <w:rFonts w:ascii="Arial" w:eastAsia="MS Gothic" w:hAnsi="Arial" w:cs="Arial"/>
                <w:bCs/>
                <w:color w:val="000000"/>
                <w:szCs w:val="20"/>
              </w:rPr>
              <w:t xml:space="preserve">‘Pottery Basics’ by </w:t>
            </w:r>
            <w:proofErr w:type="spellStart"/>
            <w:r>
              <w:rPr>
                <w:rFonts w:ascii="Arial" w:eastAsia="MS Gothic" w:hAnsi="Arial" w:cs="Arial"/>
                <w:bCs/>
                <w:color w:val="000000"/>
                <w:szCs w:val="20"/>
              </w:rPr>
              <w:t>Jaqui</w:t>
            </w:r>
            <w:proofErr w:type="spellEnd"/>
            <w:r>
              <w:rPr>
                <w:rFonts w:ascii="Arial" w:eastAsia="MS Gothic" w:hAnsi="Arial" w:cs="Arial"/>
                <w:bCs/>
                <w:color w:val="000000"/>
                <w:szCs w:val="20"/>
              </w:rPr>
              <w:t xml:space="preserve"> </w:t>
            </w:r>
            <w:proofErr w:type="spellStart"/>
            <w:r>
              <w:rPr>
                <w:rFonts w:ascii="Arial" w:eastAsia="MS Gothic" w:hAnsi="Arial" w:cs="Arial"/>
                <w:bCs/>
                <w:color w:val="000000"/>
                <w:szCs w:val="20"/>
              </w:rPr>
              <w:t>Atkin</w:t>
            </w:r>
            <w:proofErr w:type="spellEnd"/>
          </w:p>
          <w:p w14:paraId="3D84FC6B" w14:textId="77777777" w:rsidR="00525870" w:rsidRDefault="00525870" w:rsidP="00525870">
            <w:pPr>
              <w:rPr>
                <w:rFonts w:ascii="Arial" w:eastAsia="MS Gothic" w:hAnsi="Arial" w:cs="Arial"/>
                <w:bCs/>
                <w:color w:val="000000"/>
                <w:szCs w:val="20"/>
              </w:rPr>
            </w:pPr>
            <w:r>
              <w:rPr>
                <w:rFonts w:ascii="Arial" w:eastAsia="MS Gothic" w:hAnsi="Arial" w:cs="Arial"/>
                <w:b/>
                <w:bCs/>
                <w:color w:val="000000"/>
                <w:szCs w:val="20"/>
              </w:rPr>
              <w:t xml:space="preserve">Project 1/Slab building: </w:t>
            </w:r>
            <w:r w:rsidRPr="00F3168C">
              <w:rPr>
                <w:rFonts w:ascii="Arial" w:eastAsia="MS Gothic" w:hAnsi="Arial" w:cs="Arial"/>
                <w:bCs/>
                <w:color w:val="000000"/>
                <w:szCs w:val="20"/>
              </w:rPr>
              <w:t xml:space="preserve">practical </w:t>
            </w:r>
            <w:r>
              <w:rPr>
                <w:rFonts w:ascii="Arial" w:eastAsia="MS Gothic" w:hAnsi="Arial" w:cs="Arial"/>
                <w:bCs/>
                <w:color w:val="000000"/>
                <w:szCs w:val="20"/>
              </w:rPr>
              <w:t xml:space="preserve">clay work </w:t>
            </w:r>
            <w:r w:rsidRPr="00F3168C">
              <w:rPr>
                <w:rFonts w:ascii="Arial" w:eastAsia="MS Gothic" w:hAnsi="Arial" w:cs="Arial"/>
                <w:bCs/>
                <w:color w:val="000000"/>
                <w:szCs w:val="20"/>
              </w:rPr>
              <w:t>activities</w:t>
            </w:r>
            <w:r>
              <w:rPr>
                <w:rFonts w:ascii="Arial" w:eastAsia="MS Gothic" w:hAnsi="Arial" w:cs="Arial"/>
                <w:bCs/>
                <w:color w:val="000000"/>
                <w:szCs w:val="20"/>
              </w:rPr>
              <w:t xml:space="preserve"> begin. Clay preparation followed by slab building.  Forms made in response to sketchbook design ideas/</w:t>
            </w:r>
            <w:proofErr w:type="spellStart"/>
            <w:r>
              <w:rPr>
                <w:rFonts w:ascii="Arial" w:eastAsia="MS Gothic" w:hAnsi="Arial" w:cs="Arial"/>
                <w:bCs/>
                <w:color w:val="000000"/>
                <w:szCs w:val="20"/>
              </w:rPr>
              <w:t>maquettes</w:t>
            </w:r>
            <w:proofErr w:type="spellEnd"/>
          </w:p>
          <w:p w14:paraId="37310CB4" w14:textId="31D45BD4" w:rsidR="00525870" w:rsidRPr="00FB71E8" w:rsidRDefault="00525870" w:rsidP="00525870">
            <w:pPr>
              <w:rPr>
                <w:rFonts w:ascii="Arial" w:eastAsia="MS Gothic" w:hAnsi="Arial" w:cs="Arial"/>
                <w:b/>
                <w:bCs/>
                <w:color w:val="000000"/>
                <w:szCs w:val="20"/>
              </w:rPr>
            </w:pPr>
            <w:r w:rsidRPr="00F3168C">
              <w:rPr>
                <w:rFonts w:ascii="Arial" w:eastAsia="MS Gothic" w:hAnsi="Arial" w:cs="Arial"/>
                <w:b/>
                <w:bCs/>
                <w:color w:val="000000"/>
                <w:szCs w:val="20"/>
              </w:rPr>
              <w:t>Seminar:</w:t>
            </w:r>
            <w:r>
              <w:rPr>
                <w:rFonts w:ascii="Arial" w:eastAsia="MS Gothic" w:hAnsi="Arial" w:cs="Arial"/>
                <w:bCs/>
                <w:color w:val="000000"/>
                <w:szCs w:val="20"/>
              </w:rPr>
              <w:t xml:space="preserve"> </w:t>
            </w:r>
            <w:r w:rsidRPr="00FC0E4A">
              <w:rPr>
                <w:rFonts w:ascii="Arial" w:eastAsia="MS Gothic" w:hAnsi="Arial" w:cs="Arial"/>
                <w:bCs/>
                <w:color w:val="000000"/>
                <w:szCs w:val="20"/>
              </w:rPr>
              <w:t xml:space="preserve">Discuss </w:t>
            </w:r>
            <w:r>
              <w:rPr>
                <w:rFonts w:ascii="Arial" w:eastAsia="MS Gothic" w:hAnsi="Arial" w:cs="Arial"/>
                <w:bCs/>
                <w:color w:val="000000"/>
                <w:szCs w:val="20"/>
              </w:rPr>
              <w:t xml:space="preserve"> ‘Slab Techniques’ by Ian Marsh &amp; Jim Robison</w:t>
            </w:r>
          </w:p>
        </w:tc>
        <w:tc>
          <w:tcPr>
            <w:tcW w:w="8730" w:type="dxa"/>
            <w:shd w:val="clear" w:color="auto" w:fill="auto"/>
            <w:tcMar>
              <w:top w:w="108" w:type="dxa"/>
              <w:bottom w:w="108" w:type="dxa"/>
            </w:tcMar>
          </w:tcPr>
          <w:p w14:paraId="3D89DC3D" w14:textId="3B48CD4B" w:rsidR="00525870" w:rsidRPr="00FB71E8" w:rsidRDefault="00DA2586" w:rsidP="00525870">
            <w:pPr>
              <w:rPr>
                <w:rFonts w:ascii="Arial" w:eastAsia="MS Gothic" w:hAnsi="Arial" w:cs="Arial"/>
                <w:b/>
                <w:bCs/>
                <w:color w:val="000000"/>
                <w:szCs w:val="20"/>
              </w:rPr>
            </w:pPr>
            <w:r>
              <w:rPr>
                <w:rFonts w:ascii="Arial" w:eastAsia="MS Gothic" w:hAnsi="Arial" w:cs="Arial"/>
                <w:b/>
                <w:bCs/>
                <w:color w:val="000000"/>
                <w:szCs w:val="20"/>
              </w:rPr>
              <w:t>Video demonstration</w:t>
            </w:r>
            <w:r w:rsidR="00525870" w:rsidRPr="00FB71E8">
              <w:rPr>
                <w:rFonts w:ascii="Arial" w:eastAsia="MS Gothic" w:hAnsi="Arial" w:cs="Arial"/>
                <w:b/>
                <w:bCs/>
                <w:color w:val="000000"/>
                <w:szCs w:val="20"/>
              </w:rPr>
              <w:t>:</w:t>
            </w:r>
          </w:p>
          <w:p w14:paraId="6CD2D325" w14:textId="77777777" w:rsidR="00525870" w:rsidRPr="00753B9E" w:rsidRDefault="00525870" w:rsidP="00525870">
            <w:pPr>
              <w:rPr>
                <w:rFonts w:ascii="Arial" w:eastAsia="MS Gothic" w:hAnsi="Arial" w:cs="Arial"/>
                <w:b/>
                <w:bCs/>
                <w:color w:val="000000"/>
                <w:szCs w:val="20"/>
              </w:rPr>
            </w:pPr>
            <w:r w:rsidRPr="00753B9E">
              <w:rPr>
                <w:rFonts w:ascii="Arial" w:eastAsia="MS Gothic" w:hAnsi="Arial" w:cs="Arial"/>
                <w:b/>
                <w:bCs/>
                <w:color w:val="000000"/>
                <w:szCs w:val="20"/>
              </w:rPr>
              <w:t xml:space="preserve">Clay preparation </w:t>
            </w:r>
          </w:p>
          <w:p w14:paraId="6EFB1B1D" w14:textId="77777777" w:rsidR="00525870" w:rsidRPr="00753B9E" w:rsidRDefault="00525870" w:rsidP="00525870">
            <w:pPr>
              <w:rPr>
                <w:rFonts w:ascii="Arial" w:eastAsia="MS Gothic" w:hAnsi="Arial" w:cs="Arial"/>
                <w:bCs/>
                <w:color w:val="000000"/>
                <w:szCs w:val="20"/>
              </w:rPr>
            </w:pPr>
            <w:r w:rsidRPr="00753B9E">
              <w:rPr>
                <w:rFonts w:ascii="Arial" w:eastAsia="MS Gothic" w:hAnsi="Arial" w:cs="Arial"/>
                <w:bCs/>
                <w:color w:val="000000"/>
                <w:szCs w:val="20"/>
              </w:rPr>
              <w:t>How to knead and wedge clay</w:t>
            </w:r>
          </w:p>
          <w:p w14:paraId="324C1E4C" w14:textId="77777777" w:rsidR="00525870" w:rsidRPr="00753B9E" w:rsidRDefault="001604FA" w:rsidP="00525870">
            <w:pPr>
              <w:rPr>
                <w:rFonts w:ascii="Arial" w:eastAsia="MS Gothic" w:hAnsi="Arial" w:cs="Arial"/>
                <w:bCs/>
                <w:color w:val="000000"/>
                <w:szCs w:val="20"/>
              </w:rPr>
            </w:pPr>
            <w:hyperlink r:id="rId20" w:history="1">
              <w:r w:rsidR="00525870" w:rsidRPr="00753B9E">
                <w:rPr>
                  <w:rStyle w:val="Hyperlink"/>
                  <w:rFonts w:ascii="Arial" w:eastAsia="MS Gothic" w:hAnsi="Arial" w:cs="Arial"/>
                  <w:bCs/>
                  <w:szCs w:val="20"/>
                </w:rPr>
                <w:t>http://www.youtube.com/watch?v=hAOPlz3Bkgs&amp;feature=related</w:t>
              </w:r>
            </w:hyperlink>
            <w:r w:rsidR="00525870" w:rsidRPr="00753B9E">
              <w:rPr>
                <w:rFonts w:ascii="Arial" w:eastAsia="MS Gothic" w:hAnsi="Arial" w:cs="Arial"/>
                <w:bCs/>
                <w:color w:val="000000"/>
                <w:szCs w:val="20"/>
              </w:rPr>
              <w:t xml:space="preserve"> </w:t>
            </w:r>
          </w:p>
          <w:p w14:paraId="2D331FB4" w14:textId="77777777" w:rsidR="00525870" w:rsidRDefault="00525870" w:rsidP="00525870">
            <w:pPr>
              <w:rPr>
                <w:rFonts w:ascii="Arial" w:eastAsia="MS Gothic" w:hAnsi="Arial" w:cs="Arial"/>
                <w:b/>
                <w:bCs/>
                <w:color w:val="000000"/>
                <w:szCs w:val="20"/>
              </w:rPr>
            </w:pPr>
            <w:r w:rsidRPr="00753B9E">
              <w:rPr>
                <w:rFonts w:ascii="Arial" w:eastAsia="MS Gothic" w:hAnsi="Arial" w:cs="Arial"/>
                <w:b/>
                <w:bCs/>
                <w:color w:val="000000"/>
                <w:szCs w:val="20"/>
              </w:rPr>
              <w:t>Rolling o</w:t>
            </w:r>
            <w:r>
              <w:rPr>
                <w:rFonts w:ascii="Arial" w:eastAsia="MS Gothic" w:hAnsi="Arial" w:cs="Arial"/>
                <w:b/>
                <w:bCs/>
                <w:color w:val="000000"/>
                <w:szCs w:val="20"/>
              </w:rPr>
              <w:t>u</w:t>
            </w:r>
            <w:r w:rsidRPr="00753B9E">
              <w:rPr>
                <w:rFonts w:ascii="Arial" w:eastAsia="MS Gothic" w:hAnsi="Arial" w:cs="Arial"/>
                <w:b/>
                <w:bCs/>
                <w:color w:val="000000"/>
                <w:szCs w:val="20"/>
              </w:rPr>
              <w:t>t a clay slab</w:t>
            </w:r>
          </w:p>
          <w:p w14:paraId="1D540AEB" w14:textId="77777777" w:rsidR="00525870" w:rsidRPr="00753B9E" w:rsidRDefault="00525870" w:rsidP="00525870">
            <w:pPr>
              <w:rPr>
                <w:rFonts w:ascii="Arial" w:eastAsia="MS Gothic" w:hAnsi="Arial" w:cs="Arial"/>
                <w:bCs/>
                <w:color w:val="000000"/>
                <w:szCs w:val="20"/>
              </w:rPr>
            </w:pPr>
            <w:r>
              <w:rPr>
                <w:rFonts w:ascii="Arial" w:eastAsia="MS Gothic" w:hAnsi="Arial" w:cs="Arial"/>
                <w:bCs/>
                <w:color w:val="000000"/>
                <w:szCs w:val="20"/>
              </w:rPr>
              <w:t>How to roll out a slab</w:t>
            </w:r>
          </w:p>
          <w:p w14:paraId="3C339AA2" w14:textId="77777777" w:rsidR="00525870" w:rsidRPr="00753B9E" w:rsidRDefault="001604FA" w:rsidP="00525870">
            <w:pPr>
              <w:rPr>
                <w:rFonts w:ascii="Arial" w:eastAsia="MS Gothic" w:hAnsi="Arial" w:cs="Arial"/>
                <w:bCs/>
                <w:color w:val="000000"/>
                <w:szCs w:val="20"/>
              </w:rPr>
            </w:pPr>
            <w:hyperlink r:id="rId21" w:history="1">
              <w:r w:rsidR="00525870" w:rsidRPr="00753B9E">
                <w:rPr>
                  <w:rStyle w:val="Hyperlink"/>
                  <w:rFonts w:ascii="Arial" w:eastAsia="MS Gothic" w:hAnsi="Arial" w:cs="Arial"/>
                  <w:bCs/>
                  <w:szCs w:val="20"/>
                </w:rPr>
                <w:t>http://www.youtube.com/watch?v=12Q2z61azPg</w:t>
              </w:r>
            </w:hyperlink>
            <w:r w:rsidR="00525870" w:rsidRPr="00753B9E">
              <w:rPr>
                <w:rFonts w:ascii="Arial" w:eastAsia="MS Gothic" w:hAnsi="Arial" w:cs="Arial"/>
                <w:bCs/>
                <w:color w:val="000000"/>
                <w:szCs w:val="20"/>
              </w:rPr>
              <w:t xml:space="preserve"> </w:t>
            </w:r>
          </w:p>
          <w:p w14:paraId="22C01AB6" w14:textId="77777777" w:rsidR="00525870" w:rsidRPr="00753B9E" w:rsidRDefault="00525870" w:rsidP="00525870">
            <w:pPr>
              <w:rPr>
                <w:rFonts w:ascii="Arial" w:eastAsia="MS Gothic" w:hAnsi="Arial" w:cs="Arial"/>
                <w:b/>
                <w:bCs/>
                <w:color w:val="000000"/>
                <w:szCs w:val="20"/>
              </w:rPr>
            </w:pPr>
            <w:r w:rsidRPr="00753B9E">
              <w:rPr>
                <w:rFonts w:ascii="Arial" w:eastAsia="MS Gothic" w:hAnsi="Arial" w:cs="Arial"/>
                <w:b/>
                <w:bCs/>
                <w:color w:val="000000"/>
                <w:szCs w:val="20"/>
              </w:rPr>
              <w:t xml:space="preserve">Basic slab building </w:t>
            </w:r>
            <w:proofErr w:type="spellStart"/>
            <w:r w:rsidRPr="00753B9E">
              <w:rPr>
                <w:rFonts w:ascii="Arial" w:eastAsia="MS Gothic" w:hAnsi="Arial" w:cs="Arial"/>
                <w:b/>
                <w:bCs/>
                <w:color w:val="000000"/>
                <w:szCs w:val="20"/>
              </w:rPr>
              <w:t>pt</w:t>
            </w:r>
            <w:proofErr w:type="spellEnd"/>
            <w:r w:rsidRPr="00753B9E">
              <w:rPr>
                <w:rFonts w:ascii="Arial" w:eastAsia="MS Gothic" w:hAnsi="Arial" w:cs="Arial"/>
                <w:b/>
                <w:bCs/>
                <w:color w:val="000000"/>
                <w:szCs w:val="20"/>
              </w:rPr>
              <w:t xml:space="preserve"> 1</w:t>
            </w:r>
          </w:p>
          <w:p w14:paraId="3ECD7423" w14:textId="77777777" w:rsidR="00525870" w:rsidRPr="00753B9E" w:rsidRDefault="00525870" w:rsidP="00525870">
            <w:pPr>
              <w:rPr>
                <w:rFonts w:ascii="Arial" w:eastAsia="MS Gothic" w:hAnsi="Arial" w:cs="Arial"/>
                <w:bCs/>
                <w:color w:val="000000"/>
                <w:szCs w:val="20"/>
              </w:rPr>
            </w:pPr>
            <w:r w:rsidRPr="00753B9E">
              <w:rPr>
                <w:rFonts w:ascii="Arial" w:eastAsia="MS Gothic" w:hAnsi="Arial" w:cs="Arial"/>
                <w:bCs/>
                <w:color w:val="000000"/>
                <w:szCs w:val="20"/>
              </w:rPr>
              <w:t>How to make the walls of a rectangular form</w:t>
            </w:r>
          </w:p>
          <w:p w14:paraId="6AED2925" w14:textId="77777777" w:rsidR="00525870" w:rsidRPr="00753B9E" w:rsidRDefault="001604FA" w:rsidP="00525870">
            <w:pPr>
              <w:rPr>
                <w:rFonts w:ascii="Arial" w:hAnsi="Arial" w:cs="Arial"/>
              </w:rPr>
            </w:pPr>
            <w:hyperlink r:id="rId22" w:history="1">
              <w:r w:rsidR="00525870" w:rsidRPr="00753B9E">
                <w:rPr>
                  <w:rStyle w:val="Hyperlink"/>
                  <w:rFonts w:ascii="Arial" w:hAnsi="Arial" w:cs="Arial"/>
                </w:rPr>
                <w:t>http://www.youtube.com/watch?v=u-dIdKI-exI&amp;feature=relmfu</w:t>
              </w:r>
            </w:hyperlink>
            <w:r w:rsidR="00525870" w:rsidRPr="00753B9E">
              <w:rPr>
                <w:rFonts w:ascii="Arial" w:hAnsi="Arial" w:cs="Arial"/>
              </w:rPr>
              <w:t xml:space="preserve"> </w:t>
            </w:r>
          </w:p>
          <w:p w14:paraId="275066C1" w14:textId="77777777" w:rsidR="00525870" w:rsidRPr="00753B9E" w:rsidRDefault="00525870" w:rsidP="00525870">
            <w:pPr>
              <w:rPr>
                <w:rFonts w:ascii="Arial" w:eastAsia="MS Gothic" w:hAnsi="Arial" w:cs="Arial"/>
                <w:b/>
                <w:bCs/>
                <w:color w:val="000000"/>
                <w:szCs w:val="20"/>
              </w:rPr>
            </w:pPr>
            <w:r w:rsidRPr="00753B9E">
              <w:rPr>
                <w:rFonts w:ascii="Arial" w:eastAsia="MS Gothic" w:hAnsi="Arial" w:cs="Arial"/>
                <w:b/>
                <w:bCs/>
                <w:color w:val="000000"/>
                <w:szCs w:val="20"/>
              </w:rPr>
              <w:t xml:space="preserve">Basic slab building </w:t>
            </w:r>
            <w:proofErr w:type="spellStart"/>
            <w:r w:rsidRPr="00753B9E">
              <w:rPr>
                <w:rFonts w:ascii="Arial" w:eastAsia="MS Gothic" w:hAnsi="Arial" w:cs="Arial"/>
                <w:b/>
                <w:bCs/>
                <w:color w:val="000000"/>
                <w:szCs w:val="20"/>
              </w:rPr>
              <w:t>pt</w:t>
            </w:r>
            <w:proofErr w:type="spellEnd"/>
            <w:r w:rsidRPr="00753B9E">
              <w:rPr>
                <w:rFonts w:ascii="Arial" w:eastAsia="MS Gothic" w:hAnsi="Arial" w:cs="Arial"/>
                <w:b/>
                <w:bCs/>
                <w:color w:val="000000"/>
                <w:szCs w:val="20"/>
              </w:rPr>
              <w:t xml:space="preserve"> 2</w:t>
            </w:r>
          </w:p>
          <w:p w14:paraId="5282CCC2" w14:textId="77777777" w:rsidR="00525870" w:rsidRPr="00753B9E" w:rsidRDefault="00525870" w:rsidP="00525870">
            <w:pPr>
              <w:rPr>
                <w:rFonts w:ascii="Arial" w:eastAsia="MS Gothic" w:hAnsi="Arial" w:cs="Arial"/>
                <w:bCs/>
                <w:color w:val="000000"/>
                <w:szCs w:val="20"/>
              </w:rPr>
            </w:pPr>
            <w:r w:rsidRPr="00753B9E">
              <w:rPr>
                <w:rFonts w:ascii="Arial" w:eastAsia="MS Gothic" w:hAnsi="Arial" w:cs="Arial"/>
                <w:bCs/>
                <w:color w:val="000000"/>
                <w:szCs w:val="20"/>
              </w:rPr>
              <w:t>How to join the walls of a rectangular form</w:t>
            </w:r>
          </w:p>
          <w:p w14:paraId="7EF615B9" w14:textId="77777777" w:rsidR="00525870" w:rsidRPr="00753B9E" w:rsidRDefault="001604FA" w:rsidP="00525870">
            <w:pPr>
              <w:rPr>
                <w:rFonts w:ascii="Arial" w:hAnsi="Arial" w:cs="Arial"/>
              </w:rPr>
            </w:pPr>
            <w:hyperlink r:id="rId23" w:history="1">
              <w:r w:rsidR="00525870" w:rsidRPr="00753B9E">
                <w:rPr>
                  <w:rStyle w:val="Hyperlink"/>
                  <w:rFonts w:ascii="Arial" w:hAnsi="Arial" w:cs="Arial"/>
                </w:rPr>
                <w:t>http://www.youtube.com/watch?v=gbcsdK0dVuU&amp;feature=relmfu</w:t>
              </w:r>
            </w:hyperlink>
            <w:r w:rsidR="00525870" w:rsidRPr="00753B9E">
              <w:rPr>
                <w:rFonts w:ascii="Arial" w:hAnsi="Arial" w:cs="Arial"/>
              </w:rPr>
              <w:t xml:space="preserve"> </w:t>
            </w:r>
          </w:p>
          <w:p w14:paraId="41AC65F3" w14:textId="77777777" w:rsidR="00525870" w:rsidRPr="00753B9E" w:rsidRDefault="00525870" w:rsidP="00525870">
            <w:pPr>
              <w:rPr>
                <w:rFonts w:ascii="Arial" w:eastAsia="MS Gothic" w:hAnsi="Arial" w:cs="Arial"/>
                <w:b/>
                <w:bCs/>
                <w:color w:val="000000"/>
                <w:szCs w:val="20"/>
              </w:rPr>
            </w:pPr>
            <w:r w:rsidRPr="00753B9E">
              <w:rPr>
                <w:rFonts w:ascii="Arial" w:eastAsia="MS Gothic" w:hAnsi="Arial" w:cs="Arial"/>
                <w:b/>
                <w:bCs/>
                <w:color w:val="000000"/>
                <w:szCs w:val="20"/>
              </w:rPr>
              <w:t xml:space="preserve">Basic slab building </w:t>
            </w:r>
            <w:proofErr w:type="spellStart"/>
            <w:r w:rsidRPr="00753B9E">
              <w:rPr>
                <w:rFonts w:ascii="Arial" w:eastAsia="MS Gothic" w:hAnsi="Arial" w:cs="Arial"/>
                <w:b/>
                <w:bCs/>
                <w:color w:val="000000"/>
                <w:szCs w:val="20"/>
              </w:rPr>
              <w:t>pt</w:t>
            </w:r>
            <w:proofErr w:type="spellEnd"/>
            <w:r w:rsidRPr="00753B9E">
              <w:rPr>
                <w:rFonts w:ascii="Arial" w:eastAsia="MS Gothic" w:hAnsi="Arial" w:cs="Arial"/>
                <w:b/>
                <w:bCs/>
                <w:color w:val="000000"/>
                <w:szCs w:val="20"/>
              </w:rPr>
              <w:t xml:space="preserve"> 3</w:t>
            </w:r>
          </w:p>
          <w:p w14:paraId="0DCFEBFA" w14:textId="77777777" w:rsidR="00525870" w:rsidRPr="00753B9E" w:rsidRDefault="00525870" w:rsidP="00525870">
            <w:pPr>
              <w:rPr>
                <w:rFonts w:ascii="Arial" w:eastAsia="MS Gothic" w:hAnsi="Arial" w:cs="Arial"/>
                <w:bCs/>
                <w:color w:val="000000"/>
                <w:szCs w:val="20"/>
              </w:rPr>
            </w:pPr>
            <w:r w:rsidRPr="00753B9E">
              <w:rPr>
                <w:rFonts w:ascii="Arial" w:eastAsia="MS Gothic" w:hAnsi="Arial" w:cs="Arial"/>
                <w:bCs/>
                <w:color w:val="000000"/>
                <w:szCs w:val="20"/>
              </w:rPr>
              <w:t>How to add a base (or top) to a rectangular form</w:t>
            </w:r>
          </w:p>
          <w:p w14:paraId="7C9CA158" w14:textId="77777777" w:rsidR="00525870" w:rsidRPr="00C94859" w:rsidRDefault="001604FA" w:rsidP="00525870">
            <w:pPr>
              <w:rPr>
                <w:rFonts w:ascii="Arial" w:hAnsi="Arial" w:cs="Arial"/>
              </w:rPr>
            </w:pPr>
            <w:hyperlink r:id="rId24" w:history="1">
              <w:r w:rsidR="00525870" w:rsidRPr="00753B9E">
                <w:rPr>
                  <w:rStyle w:val="Hyperlink"/>
                  <w:rFonts w:ascii="Arial" w:hAnsi="Arial" w:cs="Arial"/>
                </w:rPr>
                <w:t>http://www.youtube.com/watch?feature=endscreen&amp;v=gkuXqVB53D0&amp;NR=1</w:t>
              </w:r>
            </w:hyperlink>
            <w:r w:rsidR="00525870" w:rsidRPr="00C94859">
              <w:rPr>
                <w:rFonts w:ascii="Arial" w:hAnsi="Arial" w:cs="Arial"/>
              </w:rPr>
              <w:t xml:space="preserve"> </w:t>
            </w:r>
          </w:p>
          <w:p w14:paraId="1FE6B0C5" w14:textId="77777777" w:rsidR="00525870" w:rsidRDefault="00525870" w:rsidP="00525870">
            <w:pPr>
              <w:rPr>
                <w:rFonts w:ascii="Arial" w:eastAsia="MS Gothic" w:hAnsi="Arial" w:cs="Arial"/>
                <w:b/>
                <w:bCs/>
                <w:color w:val="000000"/>
                <w:szCs w:val="20"/>
              </w:rPr>
            </w:pPr>
          </w:p>
          <w:p w14:paraId="70183C85" w14:textId="77777777" w:rsidR="00525870" w:rsidRPr="004B7B40" w:rsidRDefault="00525870" w:rsidP="00525870">
            <w:pPr>
              <w:rPr>
                <w:rFonts w:ascii="Arial" w:eastAsia="MS Gothic" w:hAnsi="Arial" w:cs="Arial"/>
                <w:b/>
                <w:bCs/>
                <w:color w:val="000000"/>
                <w:szCs w:val="20"/>
              </w:rPr>
            </w:pPr>
            <w:r w:rsidRPr="004B7B40">
              <w:rPr>
                <w:rFonts w:ascii="Arial" w:eastAsia="MS Gothic" w:hAnsi="Arial" w:cs="Arial"/>
                <w:b/>
                <w:bCs/>
                <w:color w:val="000000"/>
                <w:szCs w:val="20"/>
              </w:rPr>
              <w:t>Publication:</w:t>
            </w:r>
          </w:p>
          <w:p w14:paraId="6CD6BB0A" w14:textId="77777777" w:rsidR="00525870" w:rsidRDefault="001604FA" w:rsidP="00525870">
            <w:pPr>
              <w:rPr>
                <w:rFonts w:ascii="Arial" w:eastAsia="MS Gothic" w:hAnsi="Arial" w:cs="Arial"/>
                <w:bCs/>
                <w:color w:val="000000"/>
                <w:szCs w:val="20"/>
              </w:rPr>
            </w:pPr>
            <w:hyperlink r:id="rId25" w:history="1">
              <w:r w:rsidR="00525870" w:rsidRPr="004259CD">
                <w:rPr>
                  <w:rStyle w:val="Hyperlink"/>
                  <w:rFonts w:ascii="Arial" w:eastAsia="MS Gothic" w:hAnsi="Arial" w:cs="Arial"/>
                  <w:bCs/>
                  <w:szCs w:val="20"/>
                </w:rPr>
                <w:t>http://www.acblack.co.uk/visualarts/Pottery-Basics/Jacqui-Atkin/books/details/9780713673388</w:t>
              </w:r>
            </w:hyperlink>
            <w:r w:rsidR="00525870">
              <w:rPr>
                <w:rFonts w:ascii="Arial" w:eastAsia="MS Gothic" w:hAnsi="Arial" w:cs="Arial"/>
                <w:bCs/>
                <w:color w:val="000000"/>
                <w:szCs w:val="20"/>
              </w:rPr>
              <w:t xml:space="preserve"> </w:t>
            </w:r>
          </w:p>
          <w:p w14:paraId="04D2713D" w14:textId="77777777" w:rsidR="00525870" w:rsidRPr="00FB71E8" w:rsidRDefault="00525870" w:rsidP="00525870">
            <w:pPr>
              <w:rPr>
                <w:rFonts w:ascii="Arial" w:eastAsia="MS Gothic" w:hAnsi="Arial" w:cs="Arial"/>
                <w:b/>
                <w:bCs/>
                <w:color w:val="000000"/>
                <w:szCs w:val="20"/>
              </w:rPr>
            </w:pPr>
          </w:p>
          <w:p w14:paraId="184ED55A" w14:textId="77777777" w:rsidR="00525870" w:rsidRPr="003621C4" w:rsidRDefault="00525870" w:rsidP="00525870">
            <w:pPr>
              <w:rPr>
                <w:rFonts w:ascii="Arial" w:eastAsia="MS Gothic" w:hAnsi="Arial" w:cs="Arial"/>
                <w:b/>
                <w:bCs/>
                <w:color w:val="000000"/>
                <w:szCs w:val="20"/>
              </w:rPr>
            </w:pPr>
            <w:r w:rsidRPr="003621C4">
              <w:rPr>
                <w:rFonts w:ascii="Arial" w:eastAsia="MS Gothic" w:hAnsi="Arial" w:cs="Arial"/>
                <w:b/>
                <w:bCs/>
                <w:color w:val="000000"/>
                <w:szCs w:val="20"/>
              </w:rPr>
              <w:t>Publication:</w:t>
            </w:r>
          </w:p>
          <w:p w14:paraId="23BEB88B" w14:textId="235BAD45" w:rsidR="00525870" w:rsidRPr="00FB71E8" w:rsidRDefault="001604FA" w:rsidP="00525870">
            <w:pPr>
              <w:rPr>
                <w:rFonts w:ascii="Arial" w:eastAsia="MS Gothic" w:hAnsi="Arial" w:cs="Arial"/>
                <w:bCs/>
                <w:color w:val="000000"/>
                <w:szCs w:val="20"/>
              </w:rPr>
            </w:pPr>
            <w:hyperlink r:id="rId26" w:history="1">
              <w:r w:rsidR="00525870" w:rsidRPr="004259CD">
                <w:rPr>
                  <w:rStyle w:val="Hyperlink"/>
                  <w:rFonts w:ascii="Arial" w:eastAsia="MS Gothic" w:hAnsi="Arial" w:cs="Arial"/>
                  <w:bCs/>
                  <w:szCs w:val="20"/>
                </w:rPr>
                <w:t>http://www.acblack.co.uk/visualarts/Slab-Techniques/Jim-Robison-Ian-Marsh/books/details/9781408110072</w:t>
              </w:r>
            </w:hyperlink>
          </w:p>
        </w:tc>
      </w:tr>
      <w:tr w:rsidR="00525870" w:rsidRPr="00FB71E8" w14:paraId="1B510872" w14:textId="77777777" w:rsidTr="00546DA6">
        <w:trPr>
          <w:cantSplit/>
          <w:trHeight w:val="673"/>
          <w:jc w:val="center"/>
        </w:trPr>
        <w:tc>
          <w:tcPr>
            <w:tcW w:w="1038" w:type="dxa"/>
            <w:shd w:val="clear" w:color="auto" w:fill="auto"/>
            <w:tcMar>
              <w:top w:w="108" w:type="dxa"/>
              <w:bottom w:w="108" w:type="dxa"/>
            </w:tcMar>
            <w:vAlign w:val="center"/>
          </w:tcPr>
          <w:p w14:paraId="1BF44C19" w14:textId="77777777" w:rsidR="00525870" w:rsidRPr="00FB71E8" w:rsidRDefault="00525870" w:rsidP="00525870">
            <w:pPr>
              <w:jc w:val="center"/>
              <w:rPr>
                <w:rFonts w:ascii="Arial" w:eastAsia="MS Gothic" w:hAnsi="Arial" w:cs="Arial"/>
                <w:b/>
                <w:bCs/>
                <w:color w:val="000000"/>
                <w:szCs w:val="20"/>
              </w:rPr>
            </w:pPr>
            <w:r w:rsidRPr="00FB71E8">
              <w:rPr>
                <w:rFonts w:ascii="Arial" w:eastAsia="MS Gothic" w:hAnsi="Arial" w:cs="Arial"/>
                <w:b/>
                <w:bCs/>
                <w:color w:val="000000"/>
                <w:szCs w:val="20"/>
              </w:rPr>
              <w:lastRenderedPageBreak/>
              <w:t>3</w:t>
            </w:r>
          </w:p>
        </w:tc>
        <w:tc>
          <w:tcPr>
            <w:tcW w:w="4413" w:type="dxa"/>
            <w:shd w:val="clear" w:color="auto" w:fill="auto"/>
            <w:tcMar>
              <w:top w:w="108" w:type="dxa"/>
              <w:bottom w:w="108" w:type="dxa"/>
            </w:tcMar>
          </w:tcPr>
          <w:p w14:paraId="3AD3AE61" w14:textId="77777777" w:rsidR="00525870" w:rsidRDefault="00525870" w:rsidP="00525870">
            <w:pPr>
              <w:rPr>
                <w:rFonts w:ascii="Arial" w:eastAsia="MS Gothic" w:hAnsi="Arial" w:cs="Arial"/>
                <w:bCs/>
                <w:color w:val="000000"/>
                <w:szCs w:val="20"/>
              </w:rPr>
            </w:pPr>
            <w:r w:rsidRPr="00BC64BB">
              <w:rPr>
                <w:rFonts w:ascii="Arial" w:eastAsia="MS Gothic" w:hAnsi="Arial" w:cs="Arial"/>
                <w:b/>
                <w:bCs/>
                <w:color w:val="000000"/>
                <w:szCs w:val="20"/>
              </w:rPr>
              <w:t>Demonstration:</w:t>
            </w:r>
            <w:r>
              <w:rPr>
                <w:rFonts w:ascii="Arial" w:eastAsia="MS Gothic" w:hAnsi="Arial" w:cs="Arial"/>
                <w:bCs/>
                <w:color w:val="000000"/>
                <w:szCs w:val="20"/>
              </w:rPr>
              <w:t xml:space="preserve"> preparing clay; basic coil building and joining methods</w:t>
            </w:r>
          </w:p>
          <w:p w14:paraId="65D59B53" w14:textId="77777777" w:rsidR="00525870" w:rsidRDefault="00525870" w:rsidP="00525870">
            <w:pPr>
              <w:rPr>
                <w:rFonts w:ascii="Arial" w:eastAsia="MS Gothic" w:hAnsi="Arial" w:cs="Arial"/>
                <w:bCs/>
                <w:color w:val="000000"/>
                <w:szCs w:val="20"/>
              </w:rPr>
            </w:pPr>
          </w:p>
          <w:p w14:paraId="4EB4A20F" w14:textId="77777777" w:rsidR="00525870" w:rsidRDefault="00525870" w:rsidP="00525870">
            <w:pPr>
              <w:rPr>
                <w:rFonts w:ascii="Arial" w:eastAsia="MS Gothic" w:hAnsi="Arial" w:cs="Arial"/>
                <w:bCs/>
                <w:color w:val="000000"/>
                <w:szCs w:val="20"/>
              </w:rPr>
            </w:pPr>
            <w:r>
              <w:rPr>
                <w:rFonts w:ascii="Arial" w:eastAsia="MS Gothic" w:hAnsi="Arial" w:cs="Arial"/>
                <w:b/>
                <w:bCs/>
                <w:color w:val="000000"/>
                <w:szCs w:val="20"/>
              </w:rPr>
              <w:t xml:space="preserve">Project 1/Coil building: </w:t>
            </w:r>
            <w:r w:rsidRPr="00F3168C">
              <w:rPr>
                <w:rFonts w:ascii="Arial" w:eastAsia="MS Gothic" w:hAnsi="Arial" w:cs="Arial"/>
                <w:bCs/>
                <w:color w:val="000000"/>
                <w:szCs w:val="20"/>
              </w:rPr>
              <w:t xml:space="preserve">practical </w:t>
            </w:r>
            <w:r>
              <w:rPr>
                <w:rFonts w:ascii="Arial" w:eastAsia="MS Gothic" w:hAnsi="Arial" w:cs="Arial"/>
                <w:bCs/>
                <w:color w:val="000000"/>
                <w:szCs w:val="20"/>
              </w:rPr>
              <w:t xml:space="preserve">clay work </w:t>
            </w:r>
            <w:r w:rsidRPr="00F3168C">
              <w:rPr>
                <w:rFonts w:ascii="Arial" w:eastAsia="MS Gothic" w:hAnsi="Arial" w:cs="Arial"/>
                <w:bCs/>
                <w:color w:val="000000"/>
                <w:szCs w:val="20"/>
              </w:rPr>
              <w:t>activities</w:t>
            </w:r>
            <w:r>
              <w:rPr>
                <w:rFonts w:ascii="Arial" w:eastAsia="MS Gothic" w:hAnsi="Arial" w:cs="Arial"/>
                <w:bCs/>
                <w:color w:val="000000"/>
                <w:szCs w:val="20"/>
              </w:rPr>
              <w:t xml:space="preserve"> continue. Coil building.  Forms made in response to sketchbook design ideas</w:t>
            </w:r>
          </w:p>
          <w:p w14:paraId="02B9EA4D" w14:textId="77777777" w:rsidR="00525870" w:rsidRDefault="00525870" w:rsidP="00525870">
            <w:pPr>
              <w:rPr>
                <w:rFonts w:ascii="Arial" w:eastAsia="MS Gothic" w:hAnsi="Arial" w:cs="Arial"/>
                <w:bCs/>
                <w:color w:val="000000"/>
                <w:szCs w:val="20"/>
              </w:rPr>
            </w:pPr>
            <w:r w:rsidRPr="00F3168C">
              <w:rPr>
                <w:rFonts w:ascii="Arial" w:eastAsia="MS Gothic" w:hAnsi="Arial" w:cs="Arial"/>
                <w:b/>
                <w:bCs/>
                <w:color w:val="000000"/>
                <w:szCs w:val="20"/>
              </w:rPr>
              <w:t>Seminar:</w:t>
            </w:r>
            <w:r>
              <w:rPr>
                <w:rFonts w:ascii="Arial" w:eastAsia="MS Gothic" w:hAnsi="Arial" w:cs="Arial"/>
                <w:bCs/>
                <w:color w:val="000000"/>
                <w:szCs w:val="20"/>
              </w:rPr>
              <w:t xml:space="preserve"> </w:t>
            </w:r>
            <w:r w:rsidRPr="00FC0E4A">
              <w:rPr>
                <w:rFonts w:ascii="Arial" w:eastAsia="MS Gothic" w:hAnsi="Arial" w:cs="Arial"/>
                <w:bCs/>
                <w:color w:val="000000"/>
                <w:szCs w:val="20"/>
              </w:rPr>
              <w:t xml:space="preserve">Discuss </w:t>
            </w:r>
            <w:r>
              <w:rPr>
                <w:rFonts w:ascii="Arial" w:eastAsia="MS Gothic" w:hAnsi="Arial" w:cs="Arial"/>
                <w:bCs/>
                <w:color w:val="000000"/>
                <w:szCs w:val="20"/>
              </w:rPr>
              <w:t xml:space="preserve"> ‘Coiling’ by Michael Hardy</w:t>
            </w:r>
          </w:p>
          <w:p w14:paraId="711CBBAD" w14:textId="456D2943" w:rsidR="00525870" w:rsidRPr="00FB71E8" w:rsidRDefault="00525870" w:rsidP="00525870">
            <w:pPr>
              <w:rPr>
                <w:rFonts w:ascii="Arial" w:eastAsia="MS Gothic" w:hAnsi="Arial" w:cs="Arial"/>
                <w:bCs/>
                <w:color w:val="000000"/>
                <w:szCs w:val="20"/>
              </w:rPr>
            </w:pPr>
          </w:p>
        </w:tc>
        <w:tc>
          <w:tcPr>
            <w:tcW w:w="8730" w:type="dxa"/>
            <w:shd w:val="clear" w:color="auto" w:fill="auto"/>
            <w:tcMar>
              <w:top w:w="108" w:type="dxa"/>
              <w:bottom w:w="108" w:type="dxa"/>
            </w:tcMar>
          </w:tcPr>
          <w:p w14:paraId="1C09B0F0" w14:textId="436EFCAA" w:rsidR="00525870" w:rsidRPr="00FB71E8" w:rsidRDefault="00DA2586" w:rsidP="00525870">
            <w:pPr>
              <w:rPr>
                <w:rFonts w:ascii="Arial" w:eastAsia="MS Gothic" w:hAnsi="Arial" w:cs="Arial"/>
                <w:b/>
                <w:bCs/>
                <w:color w:val="000000"/>
                <w:szCs w:val="20"/>
              </w:rPr>
            </w:pPr>
            <w:r>
              <w:rPr>
                <w:rFonts w:ascii="Arial" w:eastAsia="MS Gothic" w:hAnsi="Arial" w:cs="Arial"/>
                <w:b/>
                <w:bCs/>
                <w:color w:val="000000"/>
                <w:szCs w:val="20"/>
              </w:rPr>
              <w:t>Video demonstration</w:t>
            </w:r>
            <w:r w:rsidR="00525870" w:rsidRPr="00FB71E8">
              <w:rPr>
                <w:rFonts w:ascii="Arial" w:eastAsia="MS Gothic" w:hAnsi="Arial" w:cs="Arial"/>
                <w:b/>
                <w:bCs/>
                <w:color w:val="000000"/>
                <w:szCs w:val="20"/>
              </w:rPr>
              <w:t>:</w:t>
            </w:r>
          </w:p>
          <w:p w14:paraId="3AD5B0EB" w14:textId="77777777" w:rsidR="00525870" w:rsidRDefault="00525870" w:rsidP="00525870">
            <w:pPr>
              <w:rPr>
                <w:rFonts w:ascii="Arial" w:eastAsia="MS Gothic" w:hAnsi="Arial" w:cs="Arial"/>
                <w:b/>
                <w:bCs/>
                <w:color w:val="000000"/>
                <w:szCs w:val="20"/>
              </w:rPr>
            </w:pPr>
            <w:r>
              <w:rPr>
                <w:rFonts w:ascii="Arial" w:eastAsia="MS Gothic" w:hAnsi="Arial" w:cs="Arial"/>
                <w:b/>
                <w:bCs/>
                <w:color w:val="000000"/>
                <w:szCs w:val="20"/>
              </w:rPr>
              <w:t>Basic coil building</w:t>
            </w:r>
            <w:r w:rsidRPr="00FB71E8">
              <w:rPr>
                <w:rFonts w:ascii="Arial" w:eastAsia="MS Gothic" w:hAnsi="Arial" w:cs="Arial"/>
                <w:b/>
                <w:bCs/>
                <w:color w:val="000000"/>
                <w:szCs w:val="20"/>
              </w:rPr>
              <w:t xml:space="preserve">: </w:t>
            </w:r>
          </w:p>
          <w:p w14:paraId="32F0F705" w14:textId="77777777" w:rsidR="00525870" w:rsidRDefault="00525870" w:rsidP="00525870">
            <w:pPr>
              <w:rPr>
                <w:rFonts w:ascii="Arial" w:eastAsia="MS Gothic" w:hAnsi="Arial" w:cs="Arial"/>
                <w:b/>
                <w:bCs/>
                <w:color w:val="000000"/>
                <w:szCs w:val="20"/>
              </w:rPr>
            </w:pPr>
            <w:r>
              <w:rPr>
                <w:rFonts w:ascii="Arial" w:eastAsia="MS Gothic" w:hAnsi="Arial" w:cs="Arial"/>
                <w:b/>
                <w:bCs/>
                <w:color w:val="000000"/>
                <w:szCs w:val="20"/>
              </w:rPr>
              <w:t>Making coils</w:t>
            </w:r>
          </w:p>
          <w:p w14:paraId="614157E0" w14:textId="77777777" w:rsidR="00525870" w:rsidRDefault="00525870" w:rsidP="00525870">
            <w:pPr>
              <w:rPr>
                <w:rFonts w:ascii="Arial" w:eastAsia="MS Gothic" w:hAnsi="Arial" w:cs="Arial"/>
                <w:bCs/>
                <w:color w:val="000000"/>
                <w:szCs w:val="20"/>
              </w:rPr>
            </w:pPr>
            <w:r w:rsidRPr="00223874">
              <w:rPr>
                <w:rFonts w:ascii="Arial" w:eastAsia="MS Gothic" w:hAnsi="Arial" w:cs="Arial"/>
                <w:bCs/>
                <w:color w:val="000000"/>
                <w:szCs w:val="20"/>
              </w:rPr>
              <w:t>Rolling clay by hand to form coils</w:t>
            </w:r>
          </w:p>
          <w:p w14:paraId="22D51D25" w14:textId="77777777" w:rsidR="00525870" w:rsidRDefault="001604FA" w:rsidP="00525870">
            <w:pPr>
              <w:rPr>
                <w:rFonts w:ascii="Arial" w:eastAsia="MS Gothic" w:hAnsi="Arial" w:cs="Arial"/>
                <w:bCs/>
                <w:color w:val="000000"/>
                <w:szCs w:val="20"/>
              </w:rPr>
            </w:pPr>
            <w:hyperlink r:id="rId27" w:history="1">
              <w:r w:rsidR="00525870" w:rsidRPr="00223874">
                <w:rPr>
                  <w:rStyle w:val="Hyperlink"/>
                  <w:rFonts w:ascii="Arial" w:eastAsia="MS Gothic" w:hAnsi="Arial" w:cs="Arial"/>
                  <w:bCs/>
                  <w:szCs w:val="20"/>
                </w:rPr>
                <w:t>http://www.youtube.com/watch?v=RLLB-Kh_XQA</w:t>
              </w:r>
            </w:hyperlink>
            <w:r w:rsidR="00525870" w:rsidRPr="00223874">
              <w:rPr>
                <w:rFonts w:ascii="Arial" w:eastAsia="MS Gothic" w:hAnsi="Arial" w:cs="Arial"/>
                <w:bCs/>
                <w:color w:val="000000"/>
                <w:szCs w:val="20"/>
              </w:rPr>
              <w:t xml:space="preserve"> </w:t>
            </w:r>
          </w:p>
          <w:p w14:paraId="64CBD614" w14:textId="77777777" w:rsidR="00525870" w:rsidRPr="00E175E5" w:rsidRDefault="00525870" w:rsidP="00525870">
            <w:pPr>
              <w:rPr>
                <w:rFonts w:ascii="Arial" w:eastAsia="MS Gothic" w:hAnsi="Arial" w:cs="Arial"/>
                <w:b/>
                <w:bCs/>
                <w:color w:val="000000"/>
                <w:szCs w:val="20"/>
              </w:rPr>
            </w:pPr>
            <w:r w:rsidRPr="00E175E5">
              <w:rPr>
                <w:rFonts w:ascii="Arial" w:eastAsia="MS Gothic" w:hAnsi="Arial" w:cs="Arial"/>
                <w:b/>
                <w:bCs/>
                <w:color w:val="000000"/>
                <w:szCs w:val="20"/>
              </w:rPr>
              <w:t>Making a base</w:t>
            </w:r>
          </w:p>
          <w:p w14:paraId="7AE09B99" w14:textId="3D0CB3B8" w:rsidR="00525870" w:rsidRDefault="00BD6514" w:rsidP="00525870">
            <w:pPr>
              <w:rPr>
                <w:rFonts w:ascii="Arial" w:eastAsia="MS Gothic" w:hAnsi="Arial" w:cs="Arial"/>
                <w:bCs/>
                <w:color w:val="000000"/>
                <w:szCs w:val="20"/>
              </w:rPr>
            </w:pPr>
            <w:r>
              <w:rPr>
                <w:rFonts w:ascii="Arial" w:eastAsia="MS Gothic" w:hAnsi="Arial" w:cs="Arial"/>
                <w:bCs/>
                <w:color w:val="000000"/>
                <w:szCs w:val="20"/>
              </w:rPr>
              <w:t>A</w:t>
            </w:r>
            <w:r w:rsidR="00525870">
              <w:rPr>
                <w:rFonts w:ascii="Arial" w:eastAsia="MS Gothic" w:hAnsi="Arial" w:cs="Arial"/>
                <w:bCs/>
                <w:color w:val="000000"/>
                <w:szCs w:val="20"/>
              </w:rPr>
              <w:t xml:space="preserve"> quick way to make a base for a coil pot</w:t>
            </w:r>
            <w:r>
              <w:rPr>
                <w:rFonts w:ascii="Arial" w:eastAsia="MS Gothic" w:hAnsi="Arial" w:cs="Arial"/>
                <w:bCs/>
                <w:color w:val="000000"/>
                <w:szCs w:val="20"/>
              </w:rPr>
              <w:t xml:space="preserve"> (first 30 seconds of the video).</w:t>
            </w:r>
          </w:p>
          <w:p w14:paraId="15BE30B9" w14:textId="77777777" w:rsidR="00525870" w:rsidRDefault="001604FA" w:rsidP="00525870">
            <w:pPr>
              <w:rPr>
                <w:rFonts w:ascii="Arial" w:eastAsia="MS Gothic" w:hAnsi="Arial" w:cs="Arial"/>
                <w:bCs/>
                <w:color w:val="000000"/>
                <w:szCs w:val="20"/>
              </w:rPr>
            </w:pPr>
            <w:hyperlink r:id="rId28" w:history="1">
              <w:r w:rsidR="00525870" w:rsidRPr="00D938DE">
                <w:rPr>
                  <w:rStyle w:val="Hyperlink"/>
                  <w:rFonts w:ascii="Arial" w:eastAsia="MS Gothic" w:hAnsi="Arial" w:cs="Arial"/>
                  <w:bCs/>
                  <w:szCs w:val="20"/>
                </w:rPr>
                <w:t>http://www.youtube.com/watch?v=8T4bsH8XQv4</w:t>
              </w:r>
            </w:hyperlink>
            <w:r w:rsidR="00525870">
              <w:rPr>
                <w:rFonts w:ascii="Arial" w:eastAsia="MS Gothic" w:hAnsi="Arial" w:cs="Arial"/>
                <w:bCs/>
                <w:color w:val="000000"/>
                <w:szCs w:val="20"/>
              </w:rPr>
              <w:t xml:space="preserve"> </w:t>
            </w:r>
          </w:p>
          <w:p w14:paraId="3C5FF1AA" w14:textId="77777777" w:rsidR="00525870" w:rsidRDefault="00525870" w:rsidP="00525870">
            <w:pPr>
              <w:rPr>
                <w:rFonts w:ascii="Arial" w:eastAsia="MS Gothic" w:hAnsi="Arial" w:cs="Arial"/>
                <w:b/>
                <w:bCs/>
                <w:color w:val="000000"/>
                <w:szCs w:val="20"/>
              </w:rPr>
            </w:pPr>
            <w:r w:rsidRPr="000D047F">
              <w:rPr>
                <w:rFonts w:ascii="Arial" w:eastAsia="MS Gothic" w:hAnsi="Arial" w:cs="Arial"/>
                <w:b/>
                <w:bCs/>
                <w:color w:val="000000"/>
                <w:szCs w:val="20"/>
              </w:rPr>
              <w:t>Coil building the walls</w:t>
            </w:r>
          </w:p>
          <w:p w14:paraId="79BEA269" w14:textId="6ABF65D1" w:rsidR="00BD6514" w:rsidRPr="00BD6514" w:rsidRDefault="00BD6514" w:rsidP="00525870">
            <w:pPr>
              <w:rPr>
                <w:rFonts w:ascii="Arial" w:eastAsia="MS Gothic" w:hAnsi="Arial" w:cs="Arial"/>
                <w:bCs/>
                <w:color w:val="000000"/>
                <w:szCs w:val="20"/>
              </w:rPr>
            </w:pPr>
            <w:r w:rsidRPr="00BD6514">
              <w:rPr>
                <w:rFonts w:ascii="Arial" w:eastAsia="MS Gothic" w:hAnsi="Arial" w:cs="Arial"/>
                <w:bCs/>
                <w:color w:val="000000"/>
                <w:szCs w:val="20"/>
              </w:rPr>
              <w:t>Raising the walls</w:t>
            </w:r>
          </w:p>
          <w:p w14:paraId="47C6D309" w14:textId="77777777" w:rsidR="00525870" w:rsidRPr="00223874" w:rsidRDefault="001604FA" w:rsidP="00525870">
            <w:pPr>
              <w:rPr>
                <w:rFonts w:ascii="Arial" w:eastAsia="MS Gothic" w:hAnsi="Arial" w:cs="Arial"/>
                <w:bCs/>
                <w:color w:val="000000"/>
                <w:szCs w:val="20"/>
              </w:rPr>
            </w:pPr>
            <w:hyperlink r:id="rId29" w:history="1">
              <w:r w:rsidR="00525870" w:rsidRPr="004259CD">
                <w:rPr>
                  <w:rStyle w:val="Hyperlink"/>
                  <w:rFonts w:ascii="Arial" w:eastAsia="MS Gothic" w:hAnsi="Arial" w:cs="Arial"/>
                  <w:bCs/>
                  <w:szCs w:val="20"/>
                </w:rPr>
                <w:t>http://www.youtube.com/watch?v=9cPuXbqYNlY&amp;feature=relmfu</w:t>
              </w:r>
            </w:hyperlink>
            <w:r w:rsidR="00525870">
              <w:rPr>
                <w:rFonts w:ascii="Arial" w:eastAsia="MS Gothic" w:hAnsi="Arial" w:cs="Arial"/>
                <w:bCs/>
                <w:color w:val="000000"/>
                <w:szCs w:val="20"/>
              </w:rPr>
              <w:t xml:space="preserve"> </w:t>
            </w:r>
          </w:p>
          <w:p w14:paraId="319AD6AA" w14:textId="77777777" w:rsidR="00525870" w:rsidRDefault="00525870" w:rsidP="00525870">
            <w:pPr>
              <w:rPr>
                <w:rFonts w:ascii="Arial" w:eastAsia="MS Gothic" w:hAnsi="Arial" w:cs="Arial"/>
                <w:bCs/>
                <w:color w:val="000000"/>
                <w:szCs w:val="20"/>
              </w:rPr>
            </w:pPr>
          </w:p>
          <w:p w14:paraId="1C29FBCC" w14:textId="77777777" w:rsidR="00525870" w:rsidRPr="00223874" w:rsidRDefault="00525870" w:rsidP="00525870">
            <w:pPr>
              <w:rPr>
                <w:rFonts w:ascii="Arial" w:eastAsia="MS Gothic" w:hAnsi="Arial" w:cs="Arial"/>
                <w:b/>
                <w:bCs/>
                <w:color w:val="000000"/>
                <w:szCs w:val="20"/>
              </w:rPr>
            </w:pPr>
            <w:r w:rsidRPr="00223874">
              <w:rPr>
                <w:rFonts w:ascii="Arial" w:eastAsia="MS Gothic" w:hAnsi="Arial" w:cs="Arial"/>
                <w:b/>
                <w:bCs/>
                <w:color w:val="000000"/>
                <w:szCs w:val="20"/>
              </w:rPr>
              <w:t>Use of a card template as a guide</w:t>
            </w:r>
          </w:p>
          <w:p w14:paraId="45F6F4D2" w14:textId="498260D6" w:rsidR="00525870" w:rsidRDefault="00BD6514" w:rsidP="00525870">
            <w:pPr>
              <w:rPr>
                <w:rFonts w:ascii="Arial" w:hAnsi="Arial" w:cs="Arial"/>
              </w:rPr>
            </w:pPr>
            <w:r w:rsidRPr="00BD6514">
              <w:rPr>
                <w:rFonts w:ascii="Arial" w:eastAsia="MS Gothic" w:hAnsi="Arial" w:cs="Arial"/>
                <w:bCs/>
                <w:color w:val="000000"/>
                <w:szCs w:val="20"/>
              </w:rPr>
              <w:t>Use of a card template as a guide.</w:t>
            </w:r>
            <w:r>
              <w:rPr>
                <w:rFonts w:ascii="Arial" w:eastAsia="MS Gothic" w:hAnsi="Arial" w:cs="Arial"/>
                <w:bCs/>
                <w:color w:val="000000"/>
                <w:szCs w:val="20"/>
              </w:rPr>
              <w:t xml:space="preserve">  Stop-motion video.</w:t>
            </w:r>
            <w:r w:rsidRPr="00BD6514">
              <w:rPr>
                <w:rFonts w:ascii="Arial" w:eastAsia="MS Gothic" w:hAnsi="Arial" w:cs="Arial"/>
                <w:b/>
                <w:bCs/>
                <w:color w:val="000000"/>
                <w:szCs w:val="20"/>
              </w:rPr>
              <w:t xml:space="preserve">  </w:t>
            </w:r>
            <w:hyperlink r:id="rId30" w:history="1">
              <w:r w:rsidR="00525870" w:rsidRPr="008963E1">
                <w:rPr>
                  <w:rStyle w:val="Hyperlink"/>
                  <w:rFonts w:ascii="Arial" w:hAnsi="Arial" w:cs="Arial"/>
                </w:rPr>
                <w:t>http://www.youtube.com/watch?v=50T62CD3KdE&amp;feature=related</w:t>
              </w:r>
            </w:hyperlink>
            <w:r w:rsidR="00525870">
              <w:rPr>
                <w:rFonts w:ascii="Arial" w:hAnsi="Arial" w:cs="Arial"/>
              </w:rPr>
              <w:t xml:space="preserve"> </w:t>
            </w:r>
            <w:r w:rsidR="00525870" w:rsidRPr="00D212BF">
              <w:rPr>
                <w:rFonts w:ascii="Arial" w:hAnsi="Arial" w:cs="Arial"/>
              </w:rPr>
              <w:t xml:space="preserve"> </w:t>
            </w:r>
            <w:r w:rsidR="00525870">
              <w:rPr>
                <w:rFonts w:ascii="Arial" w:hAnsi="Arial" w:cs="Arial"/>
              </w:rPr>
              <w:t xml:space="preserve"> </w:t>
            </w:r>
          </w:p>
          <w:p w14:paraId="2E1AF096" w14:textId="77777777" w:rsidR="00525870" w:rsidRDefault="00525870" w:rsidP="00525870">
            <w:pPr>
              <w:rPr>
                <w:rFonts w:ascii="Arial" w:eastAsia="MS Gothic" w:hAnsi="Arial" w:cs="Arial"/>
                <w:bCs/>
                <w:color w:val="000000"/>
                <w:szCs w:val="20"/>
              </w:rPr>
            </w:pPr>
          </w:p>
          <w:p w14:paraId="5A8C6B3B" w14:textId="77777777" w:rsidR="00525870" w:rsidRDefault="00525870" w:rsidP="00525870">
            <w:pPr>
              <w:rPr>
                <w:rFonts w:ascii="Arial" w:eastAsia="MS Gothic" w:hAnsi="Arial" w:cs="Arial"/>
                <w:b/>
                <w:bCs/>
                <w:color w:val="000000"/>
                <w:szCs w:val="20"/>
              </w:rPr>
            </w:pPr>
            <w:r w:rsidRPr="00C8143A">
              <w:rPr>
                <w:rFonts w:ascii="Arial" w:eastAsia="MS Gothic" w:hAnsi="Arial" w:cs="Arial"/>
                <w:b/>
                <w:bCs/>
                <w:color w:val="000000"/>
                <w:szCs w:val="20"/>
              </w:rPr>
              <w:t>Publication:</w:t>
            </w:r>
          </w:p>
          <w:p w14:paraId="6A0D4D07" w14:textId="00B7A7CE" w:rsidR="00525870" w:rsidRPr="00350D59" w:rsidRDefault="001604FA" w:rsidP="00525870">
            <w:pPr>
              <w:rPr>
                <w:rFonts w:ascii="Arial" w:eastAsia="MS Gothic" w:hAnsi="Arial" w:cs="Arial"/>
                <w:b/>
                <w:bCs/>
                <w:color w:val="000000"/>
                <w:szCs w:val="20"/>
              </w:rPr>
            </w:pPr>
            <w:hyperlink r:id="rId31" w:history="1">
              <w:r w:rsidR="00525870" w:rsidRPr="004259CD">
                <w:rPr>
                  <w:rStyle w:val="Hyperlink"/>
                  <w:rFonts w:ascii="Arial" w:eastAsia="MS Gothic" w:hAnsi="Arial" w:cs="Arial"/>
                  <w:bCs/>
                  <w:szCs w:val="20"/>
                </w:rPr>
                <w:t>http://www.amazon.co.uk/Coiling-Ceramics-Handbooks-Michael-Hardy/dp/0713668903/ref=sr_1_1?s=books&amp;ie=UTF8&amp;qid=1342089707&amp;sr=1-1</w:t>
              </w:r>
            </w:hyperlink>
          </w:p>
        </w:tc>
      </w:tr>
      <w:tr w:rsidR="00525870" w:rsidRPr="00FB71E8" w14:paraId="3B335CBF" w14:textId="77777777" w:rsidTr="00546DA6">
        <w:trPr>
          <w:cantSplit/>
          <w:trHeight w:val="673"/>
          <w:jc w:val="center"/>
        </w:trPr>
        <w:tc>
          <w:tcPr>
            <w:tcW w:w="1038" w:type="dxa"/>
            <w:shd w:val="clear" w:color="auto" w:fill="auto"/>
            <w:tcMar>
              <w:top w:w="108" w:type="dxa"/>
              <w:bottom w:w="108" w:type="dxa"/>
            </w:tcMar>
            <w:vAlign w:val="center"/>
          </w:tcPr>
          <w:p w14:paraId="0EBDBD68" w14:textId="77777777" w:rsidR="00525870" w:rsidRPr="009F2670" w:rsidRDefault="00525870" w:rsidP="00525870">
            <w:pPr>
              <w:jc w:val="center"/>
              <w:rPr>
                <w:rFonts w:ascii="Arial" w:eastAsia="MS Gothic" w:hAnsi="Arial" w:cs="Arial"/>
                <w:b/>
                <w:bCs/>
                <w:color w:val="000000"/>
                <w:szCs w:val="20"/>
                <w:highlight w:val="yellow"/>
              </w:rPr>
            </w:pPr>
            <w:r w:rsidRPr="00B6369D">
              <w:rPr>
                <w:rFonts w:ascii="Arial" w:eastAsia="MS Gothic" w:hAnsi="Arial" w:cs="Arial"/>
                <w:b/>
                <w:bCs/>
                <w:color w:val="000000"/>
                <w:szCs w:val="20"/>
              </w:rPr>
              <w:t>4</w:t>
            </w:r>
          </w:p>
        </w:tc>
        <w:tc>
          <w:tcPr>
            <w:tcW w:w="4413" w:type="dxa"/>
            <w:shd w:val="clear" w:color="auto" w:fill="auto"/>
            <w:tcMar>
              <w:top w:w="108" w:type="dxa"/>
              <w:bottom w:w="108" w:type="dxa"/>
            </w:tcMar>
          </w:tcPr>
          <w:p w14:paraId="315E3F13" w14:textId="77777777" w:rsidR="00525870" w:rsidRDefault="00525870" w:rsidP="00525870">
            <w:pPr>
              <w:rPr>
                <w:rFonts w:ascii="Arial" w:eastAsia="MS Gothic" w:hAnsi="Arial" w:cs="Arial"/>
                <w:bCs/>
                <w:color w:val="000000"/>
                <w:szCs w:val="20"/>
              </w:rPr>
            </w:pPr>
            <w:r>
              <w:rPr>
                <w:rFonts w:ascii="Arial" w:eastAsia="MS Gothic" w:hAnsi="Arial" w:cs="Arial"/>
                <w:b/>
                <w:bCs/>
                <w:color w:val="000000"/>
                <w:szCs w:val="20"/>
              </w:rPr>
              <w:t xml:space="preserve">Project 1/Coil building: </w:t>
            </w:r>
            <w:r w:rsidRPr="00F3168C">
              <w:rPr>
                <w:rFonts w:ascii="Arial" w:eastAsia="MS Gothic" w:hAnsi="Arial" w:cs="Arial"/>
                <w:bCs/>
                <w:color w:val="000000"/>
                <w:szCs w:val="20"/>
              </w:rPr>
              <w:t xml:space="preserve">practical </w:t>
            </w:r>
            <w:r>
              <w:rPr>
                <w:rFonts w:ascii="Arial" w:eastAsia="MS Gothic" w:hAnsi="Arial" w:cs="Arial"/>
                <w:bCs/>
                <w:color w:val="000000"/>
                <w:szCs w:val="20"/>
              </w:rPr>
              <w:t xml:space="preserve">clay work </w:t>
            </w:r>
            <w:r w:rsidRPr="00F3168C">
              <w:rPr>
                <w:rFonts w:ascii="Arial" w:eastAsia="MS Gothic" w:hAnsi="Arial" w:cs="Arial"/>
                <w:bCs/>
                <w:color w:val="000000"/>
                <w:szCs w:val="20"/>
              </w:rPr>
              <w:t>activities</w:t>
            </w:r>
            <w:r>
              <w:rPr>
                <w:rFonts w:ascii="Arial" w:eastAsia="MS Gothic" w:hAnsi="Arial" w:cs="Arial"/>
                <w:bCs/>
                <w:color w:val="000000"/>
                <w:szCs w:val="20"/>
              </w:rPr>
              <w:t xml:space="preserve"> continue. Coil building.  Forms made in response to sketchbook design ideas</w:t>
            </w:r>
          </w:p>
          <w:p w14:paraId="07A6911A" w14:textId="77777777" w:rsidR="00525870" w:rsidRPr="00EC5900" w:rsidRDefault="00525870" w:rsidP="00525870">
            <w:pPr>
              <w:rPr>
                <w:rFonts w:ascii="Arial" w:eastAsia="MS Gothic" w:hAnsi="Arial" w:cs="Arial"/>
                <w:bCs/>
                <w:color w:val="FF0000"/>
                <w:szCs w:val="20"/>
              </w:rPr>
            </w:pPr>
            <w:r w:rsidRPr="00B36FD6">
              <w:rPr>
                <w:rFonts w:ascii="Arial" w:eastAsia="MS Gothic" w:hAnsi="Arial" w:cs="Arial"/>
                <w:b/>
                <w:bCs/>
                <w:szCs w:val="20"/>
              </w:rPr>
              <w:t>Formative feedback</w:t>
            </w:r>
            <w:r>
              <w:rPr>
                <w:rFonts w:ascii="Arial" w:eastAsia="MS Gothic" w:hAnsi="Arial" w:cs="Arial"/>
                <w:b/>
                <w:bCs/>
                <w:szCs w:val="20"/>
              </w:rPr>
              <w:t xml:space="preserve">: </w:t>
            </w:r>
            <w:r>
              <w:rPr>
                <w:rFonts w:ascii="Arial" w:eastAsia="MS Gothic" w:hAnsi="Arial" w:cs="Arial"/>
                <w:bCs/>
                <w:szCs w:val="20"/>
              </w:rPr>
              <w:t xml:space="preserve">Guidance for each student summarizing situation so far and </w:t>
            </w:r>
            <w:r w:rsidRPr="00B36FD6">
              <w:rPr>
                <w:rFonts w:ascii="Arial" w:eastAsia="MS Gothic" w:hAnsi="Arial" w:cs="Arial"/>
                <w:bCs/>
                <w:szCs w:val="20"/>
              </w:rPr>
              <w:t>indicating</w:t>
            </w:r>
            <w:r w:rsidRPr="00B36FD6">
              <w:rPr>
                <w:rFonts w:ascii="Arial" w:eastAsia="MS Gothic" w:hAnsi="Arial" w:cs="Arial"/>
                <w:b/>
                <w:bCs/>
                <w:szCs w:val="20"/>
              </w:rPr>
              <w:t xml:space="preserve"> </w:t>
            </w:r>
            <w:r w:rsidRPr="00B36FD6">
              <w:rPr>
                <w:rFonts w:ascii="Arial" w:eastAsia="MS Gothic" w:hAnsi="Arial" w:cs="Arial"/>
                <w:bCs/>
                <w:szCs w:val="20"/>
              </w:rPr>
              <w:t>actions required</w:t>
            </w:r>
            <w:r>
              <w:rPr>
                <w:rFonts w:ascii="Arial" w:eastAsia="MS Gothic" w:hAnsi="Arial" w:cs="Arial"/>
                <w:bCs/>
                <w:szCs w:val="20"/>
              </w:rPr>
              <w:t xml:space="preserve"> to</w:t>
            </w:r>
            <w:r w:rsidRPr="00B36FD6">
              <w:rPr>
                <w:rFonts w:ascii="Arial" w:eastAsia="MS Gothic" w:hAnsi="Arial" w:cs="Arial"/>
                <w:bCs/>
                <w:szCs w:val="20"/>
              </w:rPr>
              <w:t xml:space="preserve"> </w:t>
            </w:r>
            <w:r>
              <w:rPr>
                <w:rFonts w:ascii="Arial" w:eastAsia="MS Gothic" w:hAnsi="Arial" w:cs="Arial"/>
                <w:bCs/>
                <w:szCs w:val="20"/>
              </w:rPr>
              <w:t>successfully complete the course.</w:t>
            </w:r>
            <w:r>
              <w:rPr>
                <w:rFonts w:ascii="Arial" w:eastAsia="MS Gothic" w:hAnsi="Arial" w:cs="Arial"/>
                <w:bCs/>
                <w:color w:val="FF0000"/>
                <w:szCs w:val="20"/>
              </w:rPr>
              <w:t xml:space="preserve"> </w:t>
            </w:r>
          </w:p>
          <w:p w14:paraId="1C194AB8" w14:textId="77777777" w:rsidR="00525870" w:rsidRDefault="00525870" w:rsidP="00525870">
            <w:pPr>
              <w:rPr>
                <w:rFonts w:ascii="Arial" w:eastAsia="MS Gothic" w:hAnsi="Arial" w:cs="Arial"/>
                <w:bCs/>
                <w:color w:val="000000"/>
                <w:szCs w:val="20"/>
              </w:rPr>
            </w:pPr>
          </w:p>
          <w:p w14:paraId="3CC9F376" w14:textId="77777777" w:rsidR="00525870" w:rsidRPr="00FB71E8" w:rsidRDefault="00525870" w:rsidP="00525870">
            <w:pPr>
              <w:rPr>
                <w:rFonts w:ascii="Arial" w:eastAsia="MS Gothic" w:hAnsi="Arial" w:cs="Arial"/>
                <w:bCs/>
                <w:color w:val="000000"/>
                <w:szCs w:val="20"/>
              </w:rPr>
            </w:pPr>
          </w:p>
        </w:tc>
        <w:tc>
          <w:tcPr>
            <w:tcW w:w="8730" w:type="dxa"/>
            <w:shd w:val="clear" w:color="auto" w:fill="auto"/>
            <w:tcMar>
              <w:top w:w="108" w:type="dxa"/>
              <w:bottom w:w="108" w:type="dxa"/>
            </w:tcMar>
          </w:tcPr>
          <w:p w14:paraId="2A8DCD9C" w14:textId="77777777" w:rsidR="00525870" w:rsidRDefault="00525870" w:rsidP="00525870">
            <w:pPr>
              <w:rPr>
                <w:rFonts w:ascii="Arial" w:eastAsia="MS Gothic" w:hAnsi="Arial" w:cs="Arial"/>
                <w:bCs/>
                <w:color w:val="000000"/>
                <w:szCs w:val="20"/>
              </w:rPr>
            </w:pPr>
          </w:p>
          <w:p w14:paraId="01917008" w14:textId="77777777" w:rsidR="00525870" w:rsidRDefault="00525870" w:rsidP="00525870">
            <w:pPr>
              <w:rPr>
                <w:rFonts w:ascii="Arial" w:eastAsia="MS Gothic" w:hAnsi="Arial" w:cs="Arial"/>
                <w:bCs/>
                <w:color w:val="000000"/>
                <w:szCs w:val="20"/>
              </w:rPr>
            </w:pPr>
          </w:p>
          <w:p w14:paraId="27B1BBDB" w14:textId="77777777" w:rsidR="00525870" w:rsidRDefault="00525870" w:rsidP="00525870">
            <w:pPr>
              <w:rPr>
                <w:rFonts w:ascii="Arial" w:eastAsia="MS Gothic" w:hAnsi="Arial" w:cs="Arial"/>
                <w:b/>
                <w:bCs/>
                <w:color w:val="000000"/>
                <w:szCs w:val="20"/>
              </w:rPr>
            </w:pPr>
          </w:p>
          <w:p w14:paraId="1E04DA31" w14:textId="438385D3" w:rsidR="00525870" w:rsidRPr="00FB71E8" w:rsidRDefault="00525870" w:rsidP="00525870">
            <w:pPr>
              <w:rPr>
                <w:rFonts w:ascii="Arial" w:eastAsia="MS Gothic" w:hAnsi="Arial" w:cs="Arial"/>
                <w:bCs/>
                <w:color w:val="000000"/>
                <w:szCs w:val="20"/>
              </w:rPr>
            </w:pPr>
            <w:r w:rsidRPr="00C46BF3">
              <w:rPr>
                <w:rFonts w:ascii="Arial" w:eastAsia="MS Gothic" w:hAnsi="Arial" w:cs="Arial"/>
                <w:b/>
                <w:bCs/>
                <w:color w:val="000000"/>
                <w:szCs w:val="20"/>
              </w:rPr>
              <w:t>Formative feedback sheet:</w:t>
            </w:r>
            <w:r>
              <w:rPr>
                <w:rFonts w:ascii="Arial" w:eastAsia="MS Gothic" w:hAnsi="Arial" w:cs="Arial"/>
                <w:bCs/>
                <w:color w:val="000000"/>
                <w:szCs w:val="20"/>
              </w:rPr>
              <w:t xml:space="preserve"> (Feedback blank.pdf)</w:t>
            </w:r>
          </w:p>
        </w:tc>
      </w:tr>
      <w:tr w:rsidR="00525870" w:rsidRPr="00FB71E8" w14:paraId="6F64B836" w14:textId="77777777" w:rsidTr="00546DA6">
        <w:trPr>
          <w:cantSplit/>
          <w:trHeight w:val="709"/>
          <w:jc w:val="center"/>
        </w:trPr>
        <w:tc>
          <w:tcPr>
            <w:tcW w:w="1038" w:type="dxa"/>
            <w:shd w:val="clear" w:color="auto" w:fill="auto"/>
            <w:tcMar>
              <w:top w:w="108" w:type="dxa"/>
              <w:bottom w:w="108" w:type="dxa"/>
            </w:tcMar>
            <w:vAlign w:val="center"/>
          </w:tcPr>
          <w:p w14:paraId="3C79E826" w14:textId="77777777" w:rsidR="00525870" w:rsidRPr="00FB71E8" w:rsidRDefault="00525870" w:rsidP="00525870">
            <w:pPr>
              <w:jc w:val="center"/>
              <w:rPr>
                <w:rFonts w:ascii="Arial" w:eastAsia="MS Gothic" w:hAnsi="Arial" w:cs="Arial"/>
                <w:b/>
                <w:bCs/>
                <w:color w:val="000000"/>
                <w:szCs w:val="20"/>
              </w:rPr>
            </w:pPr>
            <w:r w:rsidRPr="00FB71E8">
              <w:rPr>
                <w:rFonts w:ascii="Arial" w:eastAsia="MS Gothic" w:hAnsi="Arial" w:cs="Arial"/>
                <w:b/>
                <w:bCs/>
                <w:color w:val="000000"/>
                <w:szCs w:val="20"/>
              </w:rPr>
              <w:lastRenderedPageBreak/>
              <w:t>5</w:t>
            </w:r>
          </w:p>
        </w:tc>
        <w:tc>
          <w:tcPr>
            <w:tcW w:w="4413" w:type="dxa"/>
            <w:shd w:val="clear" w:color="auto" w:fill="auto"/>
            <w:tcMar>
              <w:top w:w="108" w:type="dxa"/>
              <w:bottom w:w="108" w:type="dxa"/>
            </w:tcMar>
          </w:tcPr>
          <w:p w14:paraId="11543822" w14:textId="77777777" w:rsidR="00525870" w:rsidRDefault="00525870" w:rsidP="00525870">
            <w:pPr>
              <w:rPr>
                <w:rFonts w:ascii="Arial" w:eastAsia="MS Gothic" w:hAnsi="Arial" w:cs="Arial"/>
                <w:bCs/>
                <w:color w:val="000000"/>
                <w:szCs w:val="20"/>
              </w:rPr>
            </w:pPr>
            <w:r w:rsidRPr="00BC64BB">
              <w:rPr>
                <w:rFonts w:ascii="Arial" w:eastAsia="MS Gothic" w:hAnsi="Arial" w:cs="Arial"/>
                <w:b/>
                <w:bCs/>
                <w:color w:val="000000"/>
                <w:szCs w:val="20"/>
              </w:rPr>
              <w:t>Demonstration:</w:t>
            </w:r>
            <w:r>
              <w:rPr>
                <w:rFonts w:ascii="Arial" w:eastAsia="MS Gothic" w:hAnsi="Arial" w:cs="Arial"/>
                <w:bCs/>
                <w:color w:val="000000"/>
                <w:szCs w:val="20"/>
              </w:rPr>
              <w:t xml:space="preserve"> preparing clay; basic throwing on the potter’s wheel</w:t>
            </w:r>
          </w:p>
          <w:p w14:paraId="66FA282C" w14:textId="77777777" w:rsidR="00525870" w:rsidRDefault="00525870" w:rsidP="00525870">
            <w:pPr>
              <w:rPr>
                <w:rFonts w:ascii="Arial" w:eastAsia="MS Gothic" w:hAnsi="Arial" w:cs="Arial"/>
                <w:bCs/>
                <w:color w:val="000000"/>
                <w:szCs w:val="20"/>
              </w:rPr>
            </w:pPr>
            <w:r>
              <w:rPr>
                <w:rFonts w:ascii="Arial" w:eastAsia="MS Gothic" w:hAnsi="Arial" w:cs="Arial"/>
                <w:b/>
                <w:bCs/>
                <w:color w:val="000000"/>
                <w:szCs w:val="20"/>
              </w:rPr>
              <w:t xml:space="preserve">Project 1/Throwing: </w:t>
            </w:r>
            <w:r w:rsidRPr="00F3168C">
              <w:rPr>
                <w:rFonts w:ascii="Arial" w:eastAsia="MS Gothic" w:hAnsi="Arial" w:cs="Arial"/>
                <w:bCs/>
                <w:color w:val="000000"/>
                <w:szCs w:val="20"/>
              </w:rPr>
              <w:t xml:space="preserve">practical </w:t>
            </w:r>
            <w:r>
              <w:rPr>
                <w:rFonts w:ascii="Arial" w:eastAsia="MS Gothic" w:hAnsi="Arial" w:cs="Arial"/>
                <w:bCs/>
                <w:color w:val="000000"/>
                <w:szCs w:val="20"/>
              </w:rPr>
              <w:t xml:space="preserve">clay work </w:t>
            </w:r>
            <w:r w:rsidRPr="00F3168C">
              <w:rPr>
                <w:rFonts w:ascii="Arial" w:eastAsia="MS Gothic" w:hAnsi="Arial" w:cs="Arial"/>
                <w:bCs/>
                <w:color w:val="000000"/>
                <w:szCs w:val="20"/>
              </w:rPr>
              <w:t>activities</w:t>
            </w:r>
            <w:r>
              <w:rPr>
                <w:rFonts w:ascii="Arial" w:eastAsia="MS Gothic" w:hAnsi="Arial" w:cs="Arial"/>
                <w:bCs/>
                <w:color w:val="000000"/>
                <w:szCs w:val="20"/>
              </w:rPr>
              <w:t xml:space="preserve"> continue.  Wheel throwing.  Simple cylindrical forms.</w:t>
            </w:r>
          </w:p>
          <w:p w14:paraId="25E40630" w14:textId="77777777" w:rsidR="00525870" w:rsidRDefault="00525870" w:rsidP="00525870">
            <w:pPr>
              <w:rPr>
                <w:rFonts w:ascii="Arial" w:eastAsia="MS Gothic" w:hAnsi="Arial" w:cs="Arial"/>
                <w:bCs/>
                <w:color w:val="000000"/>
                <w:szCs w:val="20"/>
              </w:rPr>
            </w:pPr>
            <w:r w:rsidRPr="00F3168C">
              <w:rPr>
                <w:rFonts w:ascii="Arial" w:eastAsia="MS Gothic" w:hAnsi="Arial" w:cs="Arial"/>
                <w:b/>
                <w:bCs/>
                <w:color w:val="000000"/>
                <w:szCs w:val="20"/>
              </w:rPr>
              <w:t>Seminar:</w:t>
            </w:r>
            <w:r>
              <w:rPr>
                <w:rFonts w:ascii="Arial" w:eastAsia="MS Gothic" w:hAnsi="Arial" w:cs="Arial"/>
                <w:bCs/>
                <w:color w:val="000000"/>
                <w:szCs w:val="20"/>
              </w:rPr>
              <w:t xml:space="preserve"> </w:t>
            </w:r>
            <w:r w:rsidRPr="00FC0E4A">
              <w:rPr>
                <w:rFonts w:ascii="Arial" w:eastAsia="MS Gothic" w:hAnsi="Arial" w:cs="Arial"/>
                <w:bCs/>
                <w:color w:val="000000"/>
                <w:szCs w:val="20"/>
              </w:rPr>
              <w:t xml:space="preserve">Discuss </w:t>
            </w:r>
            <w:r>
              <w:rPr>
                <w:rFonts w:ascii="Arial" w:eastAsia="MS Gothic" w:hAnsi="Arial" w:cs="Arial"/>
                <w:bCs/>
                <w:color w:val="000000"/>
                <w:szCs w:val="20"/>
              </w:rPr>
              <w:t xml:space="preserve"> </w:t>
            </w:r>
            <w:r w:rsidRPr="0052408C">
              <w:rPr>
                <w:rFonts w:ascii="Arial" w:eastAsia="MS Gothic" w:hAnsi="Arial" w:cs="Arial"/>
                <w:bCs/>
                <w:color w:val="000000"/>
                <w:szCs w:val="20"/>
              </w:rPr>
              <w:t>‘Throwing’</w:t>
            </w:r>
            <w:r>
              <w:rPr>
                <w:rFonts w:ascii="Arial" w:eastAsia="MS Gothic" w:hAnsi="Arial" w:cs="Arial"/>
                <w:bCs/>
                <w:color w:val="000000"/>
                <w:szCs w:val="20"/>
              </w:rPr>
              <w:t xml:space="preserve"> by Phil Rogers</w:t>
            </w:r>
          </w:p>
          <w:p w14:paraId="41D39871" w14:textId="77777777" w:rsidR="00525870" w:rsidRPr="00FB71E8" w:rsidRDefault="00525870" w:rsidP="00525870">
            <w:pPr>
              <w:rPr>
                <w:rFonts w:ascii="Arial" w:eastAsia="MS Gothic" w:hAnsi="Arial" w:cs="Arial"/>
                <w:bCs/>
                <w:color w:val="000000"/>
                <w:szCs w:val="20"/>
              </w:rPr>
            </w:pPr>
          </w:p>
        </w:tc>
        <w:tc>
          <w:tcPr>
            <w:tcW w:w="8730" w:type="dxa"/>
            <w:shd w:val="clear" w:color="auto" w:fill="auto"/>
            <w:tcMar>
              <w:top w:w="108" w:type="dxa"/>
              <w:bottom w:w="108" w:type="dxa"/>
            </w:tcMar>
          </w:tcPr>
          <w:p w14:paraId="61019CBE" w14:textId="2BA62765" w:rsidR="00525870" w:rsidRPr="00FB71E8" w:rsidRDefault="00DA2586" w:rsidP="00525870">
            <w:pPr>
              <w:rPr>
                <w:rFonts w:ascii="Arial" w:eastAsia="MS Gothic" w:hAnsi="Arial" w:cs="Arial"/>
                <w:b/>
                <w:bCs/>
                <w:color w:val="000000"/>
                <w:szCs w:val="20"/>
              </w:rPr>
            </w:pPr>
            <w:r>
              <w:rPr>
                <w:rFonts w:ascii="Arial" w:eastAsia="MS Gothic" w:hAnsi="Arial" w:cs="Arial"/>
                <w:b/>
                <w:bCs/>
                <w:color w:val="000000"/>
                <w:szCs w:val="20"/>
              </w:rPr>
              <w:t xml:space="preserve">Video </w:t>
            </w:r>
            <w:r w:rsidR="00525870">
              <w:rPr>
                <w:rFonts w:ascii="Arial" w:eastAsia="MS Gothic" w:hAnsi="Arial" w:cs="Arial"/>
                <w:b/>
                <w:bCs/>
                <w:color w:val="000000"/>
                <w:szCs w:val="20"/>
              </w:rPr>
              <w:t>demonstration</w:t>
            </w:r>
            <w:r w:rsidR="00525870" w:rsidRPr="00FB71E8">
              <w:rPr>
                <w:rFonts w:ascii="Arial" w:eastAsia="MS Gothic" w:hAnsi="Arial" w:cs="Arial"/>
                <w:b/>
                <w:bCs/>
                <w:color w:val="000000"/>
                <w:szCs w:val="20"/>
              </w:rPr>
              <w:t>:</w:t>
            </w:r>
          </w:p>
          <w:p w14:paraId="15E717BE" w14:textId="77777777" w:rsidR="00525870" w:rsidRDefault="00525870" w:rsidP="00525870">
            <w:pPr>
              <w:rPr>
                <w:rFonts w:ascii="Arial" w:eastAsia="MS Gothic" w:hAnsi="Arial" w:cs="Arial"/>
                <w:b/>
                <w:bCs/>
                <w:color w:val="000000"/>
                <w:szCs w:val="20"/>
              </w:rPr>
            </w:pPr>
            <w:r w:rsidRPr="009952BA">
              <w:rPr>
                <w:rFonts w:ascii="Arial" w:eastAsia="MS Gothic" w:hAnsi="Arial" w:cs="Arial"/>
                <w:b/>
                <w:bCs/>
                <w:color w:val="000000"/>
                <w:szCs w:val="20"/>
              </w:rPr>
              <w:t>Basic throwing:</w:t>
            </w:r>
          </w:p>
          <w:p w14:paraId="2BB313B5" w14:textId="3D4B4C45" w:rsidR="00BD6514" w:rsidRPr="00BD6514" w:rsidRDefault="00BD6514" w:rsidP="00525870">
            <w:pPr>
              <w:rPr>
                <w:rFonts w:ascii="Arial" w:eastAsia="MS Gothic" w:hAnsi="Arial" w:cs="Arial"/>
                <w:bCs/>
                <w:color w:val="000000"/>
                <w:szCs w:val="20"/>
              </w:rPr>
            </w:pPr>
            <w:r w:rsidRPr="00BD6514">
              <w:rPr>
                <w:rFonts w:ascii="Arial" w:eastAsia="MS Gothic" w:hAnsi="Arial" w:cs="Arial"/>
                <w:bCs/>
                <w:color w:val="000000"/>
                <w:szCs w:val="20"/>
              </w:rPr>
              <w:t>An e</w:t>
            </w:r>
            <w:r>
              <w:rPr>
                <w:rFonts w:ascii="Arial" w:eastAsia="MS Gothic" w:hAnsi="Arial" w:cs="Arial"/>
                <w:bCs/>
                <w:color w:val="000000"/>
                <w:szCs w:val="20"/>
              </w:rPr>
              <w:t>xcellent video that shows the basics of throwing on the wheel.</w:t>
            </w:r>
          </w:p>
          <w:p w14:paraId="5D868B05" w14:textId="77777777" w:rsidR="00525870" w:rsidRDefault="001604FA" w:rsidP="00525870">
            <w:pPr>
              <w:rPr>
                <w:rFonts w:ascii="Arial" w:eastAsia="MS Gothic" w:hAnsi="Arial" w:cs="Arial"/>
                <w:bCs/>
                <w:color w:val="000000"/>
                <w:szCs w:val="20"/>
              </w:rPr>
            </w:pPr>
            <w:hyperlink r:id="rId32" w:history="1">
              <w:r w:rsidR="00525870" w:rsidRPr="008963E1">
                <w:rPr>
                  <w:rStyle w:val="Hyperlink"/>
                  <w:rFonts w:ascii="Arial" w:eastAsia="MS Gothic" w:hAnsi="Arial" w:cs="Arial"/>
                  <w:bCs/>
                  <w:szCs w:val="20"/>
                </w:rPr>
                <w:t>http://www.youtube.com/watch?v=DU-VE1wnRGw&amp;feature=relmfu</w:t>
              </w:r>
            </w:hyperlink>
            <w:r w:rsidR="00525870">
              <w:rPr>
                <w:rFonts w:ascii="Arial" w:eastAsia="MS Gothic" w:hAnsi="Arial" w:cs="Arial"/>
                <w:bCs/>
                <w:color w:val="000000"/>
                <w:szCs w:val="20"/>
              </w:rPr>
              <w:t xml:space="preserve"> </w:t>
            </w:r>
          </w:p>
          <w:p w14:paraId="0D902519" w14:textId="77777777" w:rsidR="00525870" w:rsidRDefault="00525870" w:rsidP="00525870">
            <w:pPr>
              <w:rPr>
                <w:rFonts w:ascii="Arial" w:eastAsia="MS Gothic" w:hAnsi="Arial" w:cs="Arial"/>
                <w:b/>
                <w:bCs/>
                <w:color w:val="000000"/>
                <w:szCs w:val="20"/>
              </w:rPr>
            </w:pPr>
            <w:r w:rsidRPr="00CB5583">
              <w:rPr>
                <w:rFonts w:ascii="Arial" w:eastAsia="MS Gothic" w:hAnsi="Arial" w:cs="Arial"/>
                <w:b/>
                <w:bCs/>
                <w:color w:val="000000"/>
                <w:szCs w:val="20"/>
              </w:rPr>
              <w:t>Centering:</w:t>
            </w:r>
          </w:p>
          <w:p w14:paraId="271B0C7B" w14:textId="665ED00F" w:rsidR="00BD6514" w:rsidRPr="00F42A5E" w:rsidRDefault="00BD6514" w:rsidP="00525870">
            <w:pPr>
              <w:rPr>
                <w:rFonts w:ascii="Arial" w:eastAsia="MS Gothic" w:hAnsi="Arial" w:cs="Arial"/>
                <w:bCs/>
                <w:color w:val="000000"/>
                <w:szCs w:val="20"/>
              </w:rPr>
            </w:pPr>
            <w:r w:rsidRPr="00F42A5E">
              <w:rPr>
                <w:rFonts w:ascii="Arial" w:eastAsia="MS Gothic" w:hAnsi="Arial" w:cs="Arial"/>
                <w:bCs/>
                <w:color w:val="000000"/>
                <w:szCs w:val="20"/>
              </w:rPr>
              <w:t>How to tap</w:t>
            </w:r>
            <w:r w:rsidR="00F42A5E" w:rsidRPr="00F42A5E">
              <w:rPr>
                <w:rFonts w:ascii="Arial" w:eastAsia="MS Gothic" w:hAnsi="Arial" w:cs="Arial"/>
                <w:bCs/>
                <w:color w:val="000000"/>
                <w:szCs w:val="20"/>
              </w:rPr>
              <w:t xml:space="preserve"> center a pot for trimming</w:t>
            </w:r>
          </w:p>
          <w:p w14:paraId="6DEBE13C" w14:textId="77777777" w:rsidR="00525870" w:rsidRDefault="001604FA" w:rsidP="00525870">
            <w:pPr>
              <w:rPr>
                <w:rFonts w:ascii="Arial" w:eastAsia="MS Gothic" w:hAnsi="Arial" w:cs="Arial"/>
                <w:bCs/>
                <w:color w:val="000000"/>
                <w:szCs w:val="20"/>
              </w:rPr>
            </w:pPr>
            <w:hyperlink r:id="rId33" w:history="1">
              <w:r w:rsidR="00525870" w:rsidRPr="008963E1">
                <w:rPr>
                  <w:rStyle w:val="Hyperlink"/>
                  <w:rFonts w:ascii="Arial" w:eastAsia="MS Gothic" w:hAnsi="Arial" w:cs="Arial"/>
                  <w:bCs/>
                  <w:szCs w:val="20"/>
                </w:rPr>
                <w:t>http://www.youtube.com/watch?v=08dtfqjkfQI</w:t>
              </w:r>
            </w:hyperlink>
            <w:r w:rsidR="00525870">
              <w:rPr>
                <w:rFonts w:ascii="Arial" w:eastAsia="MS Gothic" w:hAnsi="Arial" w:cs="Arial"/>
                <w:bCs/>
                <w:color w:val="000000"/>
                <w:szCs w:val="20"/>
              </w:rPr>
              <w:t xml:space="preserve"> </w:t>
            </w:r>
          </w:p>
          <w:p w14:paraId="0D2C9AA2" w14:textId="77777777" w:rsidR="00525870" w:rsidRDefault="00525870" w:rsidP="00525870">
            <w:pPr>
              <w:rPr>
                <w:rFonts w:ascii="Arial" w:eastAsia="MS Gothic" w:hAnsi="Arial" w:cs="Arial"/>
                <w:b/>
                <w:bCs/>
                <w:color w:val="000000"/>
                <w:szCs w:val="20"/>
              </w:rPr>
            </w:pPr>
            <w:r w:rsidRPr="00FC1F43">
              <w:rPr>
                <w:rFonts w:ascii="Arial" w:eastAsia="MS Gothic" w:hAnsi="Arial" w:cs="Arial"/>
                <w:b/>
                <w:bCs/>
                <w:color w:val="000000"/>
                <w:szCs w:val="20"/>
              </w:rPr>
              <w:t>Trimming:</w:t>
            </w:r>
          </w:p>
          <w:p w14:paraId="4DAE11DE" w14:textId="66C36DA7" w:rsidR="00F42A5E" w:rsidRPr="00F42A5E" w:rsidRDefault="00F42A5E" w:rsidP="00525870">
            <w:pPr>
              <w:rPr>
                <w:rFonts w:ascii="Arial" w:eastAsia="MS Gothic" w:hAnsi="Arial" w:cs="Arial"/>
                <w:bCs/>
                <w:color w:val="000000"/>
                <w:szCs w:val="20"/>
              </w:rPr>
            </w:pPr>
            <w:r w:rsidRPr="00F42A5E">
              <w:rPr>
                <w:rFonts w:ascii="Arial" w:eastAsia="MS Gothic" w:hAnsi="Arial" w:cs="Arial"/>
                <w:bCs/>
                <w:color w:val="000000"/>
                <w:szCs w:val="20"/>
              </w:rPr>
              <w:t>Finishing a pot before firing</w:t>
            </w:r>
          </w:p>
          <w:p w14:paraId="0334F89F" w14:textId="77777777" w:rsidR="00525870" w:rsidRDefault="001604FA" w:rsidP="00525870">
            <w:pPr>
              <w:rPr>
                <w:rStyle w:val="Hyperlink"/>
                <w:rFonts w:ascii="Arial" w:eastAsia="MS Gothic" w:hAnsi="Arial" w:cs="Arial"/>
                <w:bCs/>
                <w:szCs w:val="20"/>
              </w:rPr>
            </w:pPr>
            <w:hyperlink r:id="rId34" w:history="1">
              <w:r w:rsidR="00525870" w:rsidRPr="008963E1">
                <w:rPr>
                  <w:rStyle w:val="Hyperlink"/>
                  <w:rFonts w:ascii="Arial" w:eastAsia="MS Gothic" w:hAnsi="Arial" w:cs="Arial"/>
                  <w:bCs/>
                  <w:szCs w:val="20"/>
                </w:rPr>
                <w:t>http://www.youtube.com/watch?v=W6MzlJ89pKE</w:t>
              </w:r>
            </w:hyperlink>
          </w:p>
          <w:p w14:paraId="22328EFB" w14:textId="77777777" w:rsidR="00525870" w:rsidRDefault="00525870" w:rsidP="00525870">
            <w:pPr>
              <w:rPr>
                <w:rStyle w:val="Hyperlink"/>
                <w:rFonts w:ascii="Arial" w:eastAsia="MS Gothic" w:hAnsi="Arial" w:cs="Arial"/>
                <w:bCs/>
                <w:szCs w:val="20"/>
              </w:rPr>
            </w:pPr>
          </w:p>
          <w:p w14:paraId="08A3F4E7" w14:textId="77777777" w:rsidR="00525870" w:rsidRPr="0052408C" w:rsidRDefault="00525870" w:rsidP="00525870">
            <w:pPr>
              <w:rPr>
                <w:rStyle w:val="Hyperlink"/>
                <w:rFonts w:ascii="Arial" w:eastAsia="MS Gothic" w:hAnsi="Arial" w:cs="Arial"/>
                <w:b/>
                <w:bCs/>
                <w:color w:val="auto"/>
                <w:szCs w:val="20"/>
                <w:u w:val="none"/>
              </w:rPr>
            </w:pPr>
            <w:r w:rsidRPr="0052408C">
              <w:rPr>
                <w:rStyle w:val="Hyperlink"/>
                <w:rFonts w:ascii="Arial" w:eastAsia="MS Gothic" w:hAnsi="Arial" w:cs="Arial"/>
                <w:b/>
                <w:bCs/>
                <w:color w:val="auto"/>
                <w:szCs w:val="20"/>
                <w:u w:val="none"/>
              </w:rPr>
              <w:t>Publication:</w:t>
            </w:r>
          </w:p>
          <w:p w14:paraId="14F6F180" w14:textId="77777777" w:rsidR="00525870" w:rsidRDefault="001604FA" w:rsidP="00525870">
            <w:pPr>
              <w:rPr>
                <w:rFonts w:ascii="Arial" w:eastAsia="MS Gothic" w:hAnsi="Arial" w:cs="Arial"/>
                <w:bCs/>
                <w:color w:val="000000"/>
                <w:szCs w:val="20"/>
                <w:highlight w:val="yellow"/>
              </w:rPr>
            </w:pPr>
            <w:hyperlink r:id="rId35" w:history="1">
              <w:r w:rsidR="00525870" w:rsidRPr="004259CD">
                <w:rPr>
                  <w:rStyle w:val="Hyperlink"/>
                  <w:rFonts w:ascii="Arial" w:eastAsia="MS Gothic" w:hAnsi="Arial" w:cs="Arial"/>
                  <w:bCs/>
                  <w:szCs w:val="20"/>
                </w:rPr>
                <w:t>http://www.amazon.co.uk/Throwing-Pots-Pb-Ceramics-Handbooks/dp/0812217578/ref=sr_1_1?s=books&amp;ie=UTF8&amp;qid=1342090087&amp;sr=1-1</w:t>
              </w:r>
            </w:hyperlink>
            <w:r w:rsidR="00525870">
              <w:rPr>
                <w:rFonts w:ascii="Arial" w:eastAsia="MS Gothic" w:hAnsi="Arial" w:cs="Arial"/>
                <w:bCs/>
                <w:color w:val="000000"/>
                <w:szCs w:val="20"/>
              </w:rPr>
              <w:t xml:space="preserve"> </w:t>
            </w:r>
          </w:p>
          <w:p w14:paraId="4B67FD14" w14:textId="77777777" w:rsidR="00525870" w:rsidRPr="00FB71E8" w:rsidRDefault="00525870" w:rsidP="00C71DAD">
            <w:pPr>
              <w:rPr>
                <w:rFonts w:ascii="Arial" w:eastAsia="MS Gothic" w:hAnsi="Arial" w:cs="Arial"/>
                <w:bCs/>
                <w:color w:val="000000"/>
                <w:szCs w:val="20"/>
              </w:rPr>
            </w:pPr>
          </w:p>
        </w:tc>
      </w:tr>
      <w:tr w:rsidR="00525870" w:rsidRPr="00FB71E8" w14:paraId="5CF5873B" w14:textId="77777777" w:rsidTr="00546DA6">
        <w:trPr>
          <w:cantSplit/>
          <w:trHeight w:val="673"/>
          <w:jc w:val="center"/>
        </w:trPr>
        <w:tc>
          <w:tcPr>
            <w:tcW w:w="1038" w:type="dxa"/>
            <w:shd w:val="clear" w:color="auto" w:fill="auto"/>
            <w:tcMar>
              <w:top w:w="108" w:type="dxa"/>
              <w:bottom w:w="108" w:type="dxa"/>
            </w:tcMar>
            <w:vAlign w:val="center"/>
          </w:tcPr>
          <w:p w14:paraId="05FBE88E" w14:textId="77777777" w:rsidR="00525870" w:rsidRPr="00FB71E8" w:rsidRDefault="00525870" w:rsidP="00525870">
            <w:pPr>
              <w:jc w:val="center"/>
              <w:rPr>
                <w:rFonts w:ascii="Arial" w:eastAsia="MS Gothic" w:hAnsi="Arial" w:cs="Arial"/>
                <w:b/>
                <w:bCs/>
                <w:color w:val="000000"/>
                <w:szCs w:val="20"/>
              </w:rPr>
            </w:pPr>
            <w:r w:rsidRPr="00FB71E8">
              <w:rPr>
                <w:rFonts w:ascii="Arial" w:eastAsia="MS Gothic" w:hAnsi="Arial" w:cs="Arial"/>
                <w:b/>
                <w:bCs/>
                <w:color w:val="000000"/>
                <w:szCs w:val="20"/>
              </w:rPr>
              <w:t>6</w:t>
            </w:r>
          </w:p>
        </w:tc>
        <w:tc>
          <w:tcPr>
            <w:tcW w:w="4413" w:type="dxa"/>
            <w:shd w:val="clear" w:color="auto" w:fill="auto"/>
            <w:tcMar>
              <w:top w:w="108" w:type="dxa"/>
              <w:bottom w:w="108" w:type="dxa"/>
            </w:tcMar>
          </w:tcPr>
          <w:p w14:paraId="37CE2FFC" w14:textId="77777777" w:rsidR="00525870" w:rsidRDefault="00525870" w:rsidP="00525870">
            <w:pPr>
              <w:rPr>
                <w:rFonts w:ascii="Arial" w:eastAsia="MS Gothic" w:hAnsi="Arial" w:cs="Arial"/>
                <w:bCs/>
                <w:color w:val="000000"/>
                <w:szCs w:val="20"/>
              </w:rPr>
            </w:pPr>
            <w:r>
              <w:rPr>
                <w:rFonts w:ascii="Arial" w:eastAsia="MS Gothic" w:hAnsi="Arial" w:cs="Arial"/>
                <w:b/>
                <w:bCs/>
                <w:color w:val="000000"/>
                <w:szCs w:val="20"/>
              </w:rPr>
              <w:t xml:space="preserve">Project 1/Throwing: </w:t>
            </w:r>
            <w:r w:rsidRPr="00F3168C">
              <w:rPr>
                <w:rFonts w:ascii="Arial" w:eastAsia="MS Gothic" w:hAnsi="Arial" w:cs="Arial"/>
                <w:bCs/>
                <w:color w:val="000000"/>
                <w:szCs w:val="20"/>
              </w:rPr>
              <w:t xml:space="preserve">practical </w:t>
            </w:r>
            <w:r>
              <w:rPr>
                <w:rFonts w:ascii="Arial" w:eastAsia="MS Gothic" w:hAnsi="Arial" w:cs="Arial"/>
                <w:bCs/>
                <w:color w:val="000000"/>
                <w:szCs w:val="20"/>
              </w:rPr>
              <w:t xml:space="preserve">clay work </w:t>
            </w:r>
            <w:r w:rsidRPr="00F3168C">
              <w:rPr>
                <w:rFonts w:ascii="Arial" w:eastAsia="MS Gothic" w:hAnsi="Arial" w:cs="Arial"/>
                <w:bCs/>
                <w:color w:val="000000"/>
                <w:szCs w:val="20"/>
              </w:rPr>
              <w:t>activities</w:t>
            </w:r>
            <w:r>
              <w:rPr>
                <w:rFonts w:ascii="Arial" w:eastAsia="MS Gothic" w:hAnsi="Arial" w:cs="Arial"/>
                <w:bCs/>
                <w:color w:val="000000"/>
                <w:szCs w:val="20"/>
              </w:rPr>
              <w:t xml:space="preserve"> continue.  Wheel throwing.  Simple cylindrical forms.</w:t>
            </w:r>
          </w:p>
          <w:p w14:paraId="47B7831B" w14:textId="77777777" w:rsidR="00525870" w:rsidRPr="00FB71E8" w:rsidRDefault="00525870" w:rsidP="00525870">
            <w:pPr>
              <w:rPr>
                <w:rFonts w:ascii="Arial" w:eastAsia="MS Gothic" w:hAnsi="Arial" w:cs="Arial"/>
                <w:bCs/>
                <w:color w:val="000000"/>
                <w:szCs w:val="20"/>
              </w:rPr>
            </w:pPr>
          </w:p>
        </w:tc>
        <w:tc>
          <w:tcPr>
            <w:tcW w:w="8730" w:type="dxa"/>
            <w:shd w:val="clear" w:color="auto" w:fill="auto"/>
            <w:tcMar>
              <w:top w:w="108" w:type="dxa"/>
              <w:bottom w:w="108" w:type="dxa"/>
            </w:tcMar>
          </w:tcPr>
          <w:p w14:paraId="77679CC1" w14:textId="77777777" w:rsidR="00525870" w:rsidRPr="00FB71E8" w:rsidRDefault="00525870" w:rsidP="00525870">
            <w:pPr>
              <w:rPr>
                <w:rFonts w:ascii="Arial" w:eastAsia="MS Gothic" w:hAnsi="Arial" w:cs="Arial"/>
                <w:bCs/>
                <w:color w:val="000000"/>
                <w:szCs w:val="20"/>
              </w:rPr>
            </w:pPr>
          </w:p>
        </w:tc>
      </w:tr>
      <w:tr w:rsidR="00525870" w:rsidRPr="00FB71E8" w14:paraId="510F466F" w14:textId="77777777" w:rsidTr="00546DA6">
        <w:trPr>
          <w:cantSplit/>
          <w:trHeight w:val="673"/>
          <w:jc w:val="center"/>
        </w:trPr>
        <w:tc>
          <w:tcPr>
            <w:tcW w:w="1038" w:type="dxa"/>
            <w:shd w:val="clear" w:color="auto" w:fill="auto"/>
            <w:tcMar>
              <w:top w:w="108" w:type="dxa"/>
              <w:bottom w:w="108" w:type="dxa"/>
            </w:tcMar>
            <w:vAlign w:val="center"/>
          </w:tcPr>
          <w:p w14:paraId="5251CAA8" w14:textId="77777777" w:rsidR="00525870" w:rsidRPr="00FB71E8" w:rsidRDefault="00525870" w:rsidP="00525870">
            <w:pPr>
              <w:jc w:val="center"/>
              <w:rPr>
                <w:rFonts w:ascii="Arial" w:eastAsia="MS Gothic" w:hAnsi="Arial" w:cs="Arial"/>
                <w:b/>
                <w:bCs/>
                <w:color w:val="000000"/>
                <w:szCs w:val="20"/>
              </w:rPr>
            </w:pPr>
            <w:r w:rsidRPr="00FB71E8">
              <w:rPr>
                <w:rFonts w:ascii="Arial" w:eastAsia="MS Gothic" w:hAnsi="Arial" w:cs="Arial"/>
                <w:b/>
                <w:bCs/>
                <w:color w:val="000000"/>
                <w:szCs w:val="20"/>
              </w:rPr>
              <w:t>7</w:t>
            </w:r>
          </w:p>
        </w:tc>
        <w:tc>
          <w:tcPr>
            <w:tcW w:w="4413" w:type="dxa"/>
            <w:shd w:val="clear" w:color="auto" w:fill="auto"/>
            <w:tcMar>
              <w:top w:w="108" w:type="dxa"/>
              <w:bottom w:w="108" w:type="dxa"/>
            </w:tcMar>
          </w:tcPr>
          <w:p w14:paraId="1BE6A62E" w14:textId="77777777" w:rsidR="00525870" w:rsidRPr="00355BA7" w:rsidRDefault="00525870" w:rsidP="00525870">
            <w:pPr>
              <w:rPr>
                <w:rFonts w:ascii="Arial" w:eastAsia="MS Gothic" w:hAnsi="Arial" w:cs="Arial"/>
                <w:bCs/>
                <w:color w:val="000000"/>
                <w:szCs w:val="20"/>
              </w:rPr>
            </w:pPr>
            <w:r w:rsidRPr="00BC64BB">
              <w:rPr>
                <w:rFonts w:ascii="Arial" w:eastAsia="MS Gothic" w:hAnsi="Arial" w:cs="Arial"/>
                <w:b/>
                <w:bCs/>
                <w:color w:val="000000"/>
                <w:szCs w:val="20"/>
              </w:rPr>
              <w:t>Demonstration:</w:t>
            </w:r>
            <w:r>
              <w:rPr>
                <w:rFonts w:ascii="Arial" w:eastAsia="MS Gothic" w:hAnsi="Arial" w:cs="Arial"/>
                <w:bCs/>
                <w:color w:val="000000"/>
                <w:szCs w:val="20"/>
              </w:rPr>
              <w:t xml:space="preserve"> </w:t>
            </w:r>
            <w:proofErr w:type="spellStart"/>
            <w:r>
              <w:rPr>
                <w:rFonts w:ascii="Arial" w:eastAsia="MS Gothic" w:hAnsi="Arial" w:cs="Arial"/>
                <w:bCs/>
                <w:color w:val="000000"/>
                <w:szCs w:val="20"/>
              </w:rPr>
              <w:t>Mould</w:t>
            </w:r>
            <w:proofErr w:type="spellEnd"/>
            <w:r>
              <w:rPr>
                <w:rFonts w:ascii="Arial" w:eastAsia="MS Gothic" w:hAnsi="Arial" w:cs="Arial"/>
                <w:bCs/>
                <w:color w:val="000000"/>
                <w:szCs w:val="20"/>
              </w:rPr>
              <w:t>-making and casting</w:t>
            </w:r>
          </w:p>
          <w:p w14:paraId="7A81F8EA" w14:textId="77777777" w:rsidR="00525870" w:rsidRDefault="00525870" w:rsidP="00525870">
            <w:pPr>
              <w:rPr>
                <w:rFonts w:ascii="Arial" w:eastAsia="MS Gothic" w:hAnsi="Arial" w:cs="Arial"/>
                <w:b/>
                <w:bCs/>
                <w:color w:val="000000"/>
                <w:szCs w:val="20"/>
              </w:rPr>
            </w:pPr>
          </w:p>
          <w:p w14:paraId="673730C7" w14:textId="77777777" w:rsidR="00525870" w:rsidRDefault="00525870" w:rsidP="00525870">
            <w:pPr>
              <w:rPr>
                <w:rFonts w:ascii="Arial" w:eastAsia="MS Gothic" w:hAnsi="Arial" w:cs="Arial"/>
                <w:bCs/>
                <w:color w:val="000000"/>
                <w:szCs w:val="20"/>
              </w:rPr>
            </w:pPr>
            <w:r>
              <w:rPr>
                <w:rFonts w:ascii="Arial" w:eastAsia="MS Gothic" w:hAnsi="Arial" w:cs="Arial"/>
                <w:b/>
                <w:bCs/>
                <w:color w:val="000000"/>
                <w:szCs w:val="20"/>
              </w:rPr>
              <w:t>Project 1/</w:t>
            </w:r>
            <w:proofErr w:type="spellStart"/>
            <w:r>
              <w:rPr>
                <w:rFonts w:ascii="Arial" w:eastAsia="MS Gothic" w:hAnsi="Arial" w:cs="Arial"/>
                <w:b/>
                <w:bCs/>
                <w:color w:val="000000"/>
                <w:szCs w:val="20"/>
              </w:rPr>
              <w:t>Mould</w:t>
            </w:r>
            <w:proofErr w:type="spellEnd"/>
            <w:r>
              <w:rPr>
                <w:rFonts w:ascii="Arial" w:eastAsia="MS Gothic" w:hAnsi="Arial" w:cs="Arial"/>
                <w:b/>
                <w:bCs/>
                <w:color w:val="000000"/>
                <w:szCs w:val="20"/>
              </w:rPr>
              <w:t xml:space="preserve"> making &amp; casting: </w:t>
            </w:r>
            <w:proofErr w:type="spellStart"/>
            <w:r>
              <w:rPr>
                <w:rFonts w:ascii="Arial" w:eastAsia="MS Gothic" w:hAnsi="Arial" w:cs="Arial"/>
                <w:bCs/>
                <w:color w:val="000000"/>
                <w:szCs w:val="20"/>
              </w:rPr>
              <w:t>Mould</w:t>
            </w:r>
            <w:proofErr w:type="spellEnd"/>
            <w:r>
              <w:rPr>
                <w:rFonts w:ascii="Arial" w:eastAsia="MS Gothic" w:hAnsi="Arial" w:cs="Arial"/>
                <w:bCs/>
                <w:color w:val="000000"/>
                <w:szCs w:val="20"/>
              </w:rPr>
              <w:t>-making and casting of simple form</w:t>
            </w:r>
          </w:p>
          <w:p w14:paraId="4B57213A" w14:textId="77777777" w:rsidR="00525870" w:rsidRDefault="00525870" w:rsidP="00525870">
            <w:pPr>
              <w:rPr>
                <w:rFonts w:ascii="Arial" w:eastAsia="MS Gothic" w:hAnsi="Arial" w:cs="Arial"/>
                <w:b/>
                <w:bCs/>
                <w:color w:val="000000"/>
                <w:szCs w:val="20"/>
              </w:rPr>
            </w:pPr>
          </w:p>
          <w:p w14:paraId="68A28D3A" w14:textId="77777777" w:rsidR="00525870" w:rsidRDefault="00525870" w:rsidP="00525870">
            <w:pPr>
              <w:rPr>
                <w:rFonts w:ascii="Arial" w:eastAsia="MS Gothic" w:hAnsi="Arial" w:cs="Arial"/>
                <w:b/>
                <w:bCs/>
                <w:color w:val="000000"/>
                <w:szCs w:val="20"/>
              </w:rPr>
            </w:pPr>
          </w:p>
          <w:p w14:paraId="06B568E4" w14:textId="3F10DE22" w:rsidR="00525870" w:rsidRPr="00FB71E8" w:rsidRDefault="00525870" w:rsidP="00525870">
            <w:pPr>
              <w:rPr>
                <w:rFonts w:ascii="Arial" w:eastAsia="MS Gothic" w:hAnsi="Arial" w:cs="Arial"/>
                <w:bCs/>
                <w:color w:val="000000"/>
                <w:szCs w:val="20"/>
              </w:rPr>
            </w:pPr>
            <w:r w:rsidRPr="00F3168C">
              <w:rPr>
                <w:rFonts w:ascii="Arial" w:eastAsia="MS Gothic" w:hAnsi="Arial" w:cs="Arial"/>
                <w:b/>
                <w:bCs/>
                <w:color w:val="000000"/>
                <w:szCs w:val="20"/>
              </w:rPr>
              <w:t>Seminar:</w:t>
            </w:r>
            <w:r>
              <w:rPr>
                <w:rFonts w:ascii="Arial" w:eastAsia="MS Gothic" w:hAnsi="Arial" w:cs="Arial"/>
                <w:bCs/>
                <w:color w:val="000000"/>
                <w:szCs w:val="20"/>
              </w:rPr>
              <w:t xml:space="preserve"> </w:t>
            </w:r>
            <w:r w:rsidRPr="00FC0E4A">
              <w:rPr>
                <w:rFonts w:ascii="Arial" w:eastAsia="MS Gothic" w:hAnsi="Arial" w:cs="Arial"/>
                <w:bCs/>
                <w:color w:val="000000"/>
                <w:szCs w:val="20"/>
              </w:rPr>
              <w:t xml:space="preserve">Discuss </w:t>
            </w:r>
            <w:r>
              <w:rPr>
                <w:rFonts w:ascii="Arial" w:eastAsia="MS Gothic" w:hAnsi="Arial" w:cs="Arial"/>
                <w:bCs/>
                <w:color w:val="000000"/>
                <w:szCs w:val="20"/>
              </w:rPr>
              <w:t xml:space="preserve"> ‘</w:t>
            </w:r>
            <w:proofErr w:type="spellStart"/>
            <w:r>
              <w:rPr>
                <w:rFonts w:ascii="Arial" w:eastAsia="MS Gothic" w:hAnsi="Arial" w:cs="Arial"/>
                <w:bCs/>
                <w:color w:val="000000"/>
                <w:szCs w:val="20"/>
              </w:rPr>
              <w:t>Slipcasting</w:t>
            </w:r>
            <w:proofErr w:type="spellEnd"/>
            <w:r>
              <w:rPr>
                <w:rFonts w:ascii="Arial" w:eastAsia="MS Gothic" w:hAnsi="Arial" w:cs="Arial"/>
                <w:bCs/>
                <w:color w:val="000000"/>
                <w:szCs w:val="20"/>
              </w:rPr>
              <w:t xml:space="preserve">’ by Sasha </w:t>
            </w:r>
            <w:proofErr w:type="spellStart"/>
            <w:r>
              <w:rPr>
                <w:rFonts w:ascii="Arial" w:eastAsia="MS Gothic" w:hAnsi="Arial" w:cs="Arial"/>
                <w:bCs/>
                <w:color w:val="000000"/>
                <w:szCs w:val="20"/>
              </w:rPr>
              <w:t>Wardell</w:t>
            </w:r>
            <w:proofErr w:type="spellEnd"/>
          </w:p>
        </w:tc>
        <w:tc>
          <w:tcPr>
            <w:tcW w:w="8730" w:type="dxa"/>
            <w:shd w:val="clear" w:color="auto" w:fill="auto"/>
            <w:tcMar>
              <w:top w:w="108" w:type="dxa"/>
              <w:bottom w:w="108" w:type="dxa"/>
            </w:tcMar>
          </w:tcPr>
          <w:p w14:paraId="6D8F0932" w14:textId="1911E3D8" w:rsidR="00525870" w:rsidRDefault="00DA2586" w:rsidP="00525870">
            <w:pPr>
              <w:rPr>
                <w:rFonts w:ascii="Arial" w:eastAsia="MS Gothic" w:hAnsi="Arial" w:cs="Arial"/>
                <w:b/>
                <w:bCs/>
                <w:color w:val="000000"/>
                <w:szCs w:val="20"/>
              </w:rPr>
            </w:pPr>
            <w:r>
              <w:rPr>
                <w:rFonts w:ascii="Arial" w:eastAsia="MS Gothic" w:hAnsi="Arial" w:cs="Arial"/>
                <w:b/>
                <w:bCs/>
                <w:color w:val="000000"/>
                <w:szCs w:val="20"/>
              </w:rPr>
              <w:t>Text</w:t>
            </w:r>
            <w:r w:rsidR="00525870" w:rsidRPr="00FB71E8">
              <w:rPr>
                <w:rFonts w:ascii="Arial" w:eastAsia="MS Gothic" w:hAnsi="Arial" w:cs="Arial"/>
                <w:b/>
                <w:bCs/>
                <w:color w:val="000000"/>
                <w:szCs w:val="20"/>
              </w:rPr>
              <w:t>:</w:t>
            </w:r>
          </w:p>
          <w:p w14:paraId="05005D0C" w14:textId="2D7BF18D" w:rsidR="00DA2586" w:rsidRDefault="00DA2586" w:rsidP="00525870">
            <w:pPr>
              <w:rPr>
                <w:rFonts w:ascii="Arial" w:eastAsia="MS Gothic" w:hAnsi="Arial" w:cs="Arial"/>
                <w:b/>
                <w:bCs/>
                <w:color w:val="000000"/>
                <w:szCs w:val="20"/>
              </w:rPr>
            </w:pPr>
            <w:r>
              <w:rPr>
                <w:rFonts w:ascii="Arial" w:eastAsia="MS Gothic" w:hAnsi="Arial" w:cs="Arial"/>
                <w:b/>
                <w:bCs/>
                <w:color w:val="000000"/>
                <w:szCs w:val="20"/>
              </w:rPr>
              <w:t xml:space="preserve">Mixing plaster and </w:t>
            </w:r>
            <w:proofErr w:type="spellStart"/>
            <w:r>
              <w:rPr>
                <w:rFonts w:ascii="Arial" w:eastAsia="MS Gothic" w:hAnsi="Arial" w:cs="Arial"/>
                <w:b/>
                <w:bCs/>
                <w:color w:val="000000"/>
                <w:szCs w:val="20"/>
              </w:rPr>
              <w:t>mould</w:t>
            </w:r>
            <w:proofErr w:type="spellEnd"/>
            <w:r>
              <w:rPr>
                <w:rFonts w:ascii="Arial" w:eastAsia="MS Gothic" w:hAnsi="Arial" w:cs="Arial"/>
                <w:b/>
                <w:bCs/>
                <w:color w:val="000000"/>
                <w:szCs w:val="20"/>
              </w:rPr>
              <w:t>-making:</w:t>
            </w:r>
          </w:p>
          <w:p w14:paraId="5E5E8A4B" w14:textId="7650635A" w:rsidR="00DA2586" w:rsidRPr="00DA2586" w:rsidRDefault="001604FA" w:rsidP="00525870">
            <w:pPr>
              <w:rPr>
                <w:rFonts w:ascii="Arial" w:eastAsia="MS Gothic" w:hAnsi="Arial" w:cs="Arial"/>
                <w:bCs/>
                <w:color w:val="000000"/>
                <w:szCs w:val="20"/>
              </w:rPr>
            </w:pPr>
            <w:hyperlink r:id="rId36" w:history="1">
              <w:r w:rsidR="00DA2586" w:rsidRPr="00DA2586">
                <w:rPr>
                  <w:rStyle w:val="Hyperlink"/>
                  <w:rFonts w:ascii="Arial" w:eastAsia="MS Gothic" w:hAnsi="Arial" w:cs="Arial"/>
                  <w:bCs/>
                  <w:szCs w:val="20"/>
                </w:rPr>
                <w:t>http://www.arts.ucsb.edu/faculty/budgett/classes/art12/mold_making.pdf</w:t>
              </w:r>
            </w:hyperlink>
            <w:r w:rsidR="00DA2586" w:rsidRPr="00DA2586">
              <w:rPr>
                <w:rFonts w:ascii="Arial" w:eastAsia="MS Gothic" w:hAnsi="Arial" w:cs="Arial"/>
                <w:bCs/>
                <w:color w:val="000000"/>
                <w:szCs w:val="20"/>
              </w:rPr>
              <w:t xml:space="preserve"> </w:t>
            </w:r>
          </w:p>
          <w:p w14:paraId="06EE752F" w14:textId="6F910AC1" w:rsidR="00DA2586" w:rsidRPr="00DA2586" w:rsidRDefault="00DA2586" w:rsidP="00525870">
            <w:pPr>
              <w:rPr>
                <w:rFonts w:ascii="Arial" w:eastAsia="MS Gothic" w:hAnsi="Arial" w:cs="Arial"/>
                <w:b/>
                <w:bCs/>
                <w:color w:val="000000"/>
                <w:szCs w:val="20"/>
              </w:rPr>
            </w:pPr>
            <w:r>
              <w:rPr>
                <w:rFonts w:ascii="Arial" w:eastAsia="MS Gothic" w:hAnsi="Arial" w:cs="Arial"/>
                <w:b/>
                <w:bCs/>
                <w:color w:val="000000"/>
                <w:szCs w:val="20"/>
              </w:rPr>
              <w:t>Video demonstration:</w:t>
            </w:r>
          </w:p>
          <w:p w14:paraId="4F53E001" w14:textId="77777777" w:rsidR="00525870" w:rsidRPr="00FB71E8" w:rsidRDefault="00525870" w:rsidP="00525870">
            <w:pPr>
              <w:rPr>
                <w:rFonts w:ascii="Arial" w:eastAsia="MS Gothic" w:hAnsi="Arial" w:cs="Arial"/>
                <w:b/>
                <w:bCs/>
                <w:color w:val="000000"/>
                <w:szCs w:val="20"/>
              </w:rPr>
            </w:pPr>
            <w:r>
              <w:rPr>
                <w:rFonts w:ascii="Arial" w:eastAsia="MS Gothic" w:hAnsi="Arial" w:cs="Arial"/>
                <w:b/>
                <w:bCs/>
                <w:color w:val="000000"/>
                <w:szCs w:val="20"/>
              </w:rPr>
              <w:t>Casting:</w:t>
            </w:r>
          </w:p>
          <w:p w14:paraId="5FC5538A" w14:textId="77777777" w:rsidR="00525870" w:rsidRDefault="00525870" w:rsidP="00525870">
            <w:pPr>
              <w:rPr>
                <w:rFonts w:ascii="Arial" w:eastAsia="MS Gothic" w:hAnsi="Arial" w:cs="Arial"/>
                <w:bCs/>
                <w:color w:val="000000"/>
                <w:szCs w:val="20"/>
              </w:rPr>
            </w:pPr>
            <w:proofErr w:type="spellStart"/>
            <w:r>
              <w:rPr>
                <w:rFonts w:ascii="Arial" w:eastAsia="MS Gothic" w:hAnsi="Arial" w:cs="Arial"/>
                <w:bCs/>
                <w:color w:val="000000"/>
                <w:szCs w:val="20"/>
              </w:rPr>
              <w:t>Slipcasting</w:t>
            </w:r>
            <w:proofErr w:type="spellEnd"/>
            <w:r>
              <w:rPr>
                <w:rFonts w:ascii="Arial" w:eastAsia="MS Gothic" w:hAnsi="Arial" w:cs="Arial"/>
                <w:bCs/>
                <w:color w:val="000000"/>
                <w:szCs w:val="20"/>
              </w:rPr>
              <w:t xml:space="preserve"> on an industrial scale, but gives a good overview of the process:</w:t>
            </w:r>
          </w:p>
          <w:p w14:paraId="3022B26B" w14:textId="77777777" w:rsidR="00525870" w:rsidRDefault="001604FA" w:rsidP="00525870">
            <w:pPr>
              <w:rPr>
                <w:rFonts w:ascii="Arial" w:eastAsia="MS Gothic" w:hAnsi="Arial" w:cs="Arial"/>
                <w:bCs/>
                <w:color w:val="000000"/>
                <w:szCs w:val="20"/>
              </w:rPr>
            </w:pPr>
            <w:hyperlink r:id="rId37" w:history="1">
              <w:r w:rsidR="00525870" w:rsidRPr="004259CD">
                <w:rPr>
                  <w:rStyle w:val="Hyperlink"/>
                  <w:rFonts w:ascii="Arial" w:eastAsia="MS Gothic" w:hAnsi="Arial" w:cs="Arial"/>
                  <w:bCs/>
                  <w:szCs w:val="20"/>
                </w:rPr>
                <w:t>http://www.youtube.com/watch?v=W1YCRs6QtEY&amp;feature=related</w:t>
              </w:r>
            </w:hyperlink>
            <w:r w:rsidR="00525870">
              <w:rPr>
                <w:rFonts w:ascii="Arial" w:eastAsia="MS Gothic" w:hAnsi="Arial" w:cs="Arial"/>
                <w:bCs/>
                <w:color w:val="000000"/>
                <w:szCs w:val="20"/>
              </w:rPr>
              <w:t xml:space="preserve"> </w:t>
            </w:r>
          </w:p>
          <w:p w14:paraId="3E23922E" w14:textId="77777777" w:rsidR="00525870" w:rsidRDefault="00525870" w:rsidP="00525870">
            <w:pPr>
              <w:rPr>
                <w:rFonts w:ascii="Arial" w:eastAsia="MS Gothic" w:hAnsi="Arial" w:cs="Arial"/>
                <w:bCs/>
                <w:color w:val="000000"/>
                <w:szCs w:val="20"/>
              </w:rPr>
            </w:pPr>
            <w:proofErr w:type="spellStart"/>
            <w:r>
              <w:rPr>
                <w:rFonts w:ascii="Arial" w:eastAsia="MS Gothic" w:hAnsi="Arial" w:cs="Arial"/>
                <w:bCs/>
                <w:color w:val="000000"/>
                <w:szCs w:val="20"/>
              </w:rPr>
              <w:t>Slipcasting</w:t>
            </w:r>
            <w:proofErr w:type="spellEnd"/>
            <w:r>
              <w:rPr>
                <w:rFonts w:ascii="Arial" w:eastAsia="MS Gothic" w:hAnsi="Arial" w:cs="Arial"/>
                <w:bCs/>
                <w:color w:val="000000"/>
                <w:szCs w:val="20"/>
              </w:rPr>
              <w:t xml:space="preserve"> from a one-piece </w:t>
            </w:r>
            <w:proofErr w:type="spellStart"/>
            <w:r>
              <w:rPr>
                <w:rFonts w:ascii="Arial" w:eastAsia="MS Gothic" w:hAnsi="Arial" w:cs="Arial"/>
                <w:bCs/>
                <w:color w:val="000000"/>
                <w:szCs w:val="20"/>
              </w:rPr>
              <w:t>mould</w:t>
            </w:r>
            <w:proofErr w:type="spellEnd"/>
            <w:r>
              <w:rPr>
                <w:rFonts w:ascii="Arial" w:eastAsia="MS Gothic" w:hAnsi="Arial" w:cs="Arial"/>
                <w:bCs/>
                <w:color w:val="000000"/>
                <w:szCs w:val="20"/>
              </w:rPr>
              <w:t>:</w:t>
            </w:r>
          </w:p>
          <w:p w14:paraId="75ABCA58" w14:textId="77777777" w:rsidR="00525870" w:rsidRDefault="001604FA" w:rsidP="00525870">
            <w:pPr>
              <w:rPr>
                <w:rFonts w:ascii="Arial" w:eastAsia="MS Gothic" w:hAnsi="Arial" w:cs="Arial"/>
                <w:bCs/>
                <w:color w:val="000000"/>
                <w:szCs w:val="20"/>
              </w:rPr>
            </w:pPr>
            <w:hyperlink r:id="rId38" w:history="1">
              <w:r w:rsidR="00525870" w:rsidRPr="004259CD">
                <w:rPr>
                  <w:rStyle w:val="Hyperlink"/>
                  <w:rFonts w:ascii="Arial" w:eastAsia="MS Gothic" w:hAnsi="Arial" w:cs="Arial"/>
                  <w:bCs/>
                  <w:szCs w:val="20"/>
                </w:rPr>
                <w:t>http://www.youtube.com/watch?v=E-mdLkOg4ss&amp;list=UUbyjzowofwGxnmDJYCCR8_g&amp;index=3&amp;feature=plcp</w:t>
              </w:r>
            </w:hyperlink>
            <w:r w:rsidR="00525870">
              <w:rPr>
                <w:rFonts w:ascii="Arial" w:eastAsia="MS Gothic" w:hAnsi="Arial" w:cs="Arial"/>
                <w:bCs/>
                <w:color w:val="000000"/>
                <w:szCs w:val="20"/>
              </w:rPr>
              <w:t xml:space="preserve"> </w:t>
            </w:r>
          </w:p>
          <w:p w14:paraId="5A7E97CA" w14:textId="77777777" w:rsidR="00525870" w:rsidRDefault="00525870" w:rsidP="00525870">
            <w:pPr>
              <w:rPr>
                <w:rFonts w:ascii="Arial" w:eastAsia="MS Gothic" w:hAnsi="Arial" w:cs="Arial"/>
                <w:bCs/>
                <w:color w:val="000000"/>
                <w:szCs w:val="20"/>
              </w:rPr>
            </w:pPr>
            <w:proofErr w:type="spellStart"/>
            <w:r>
              <w:rPr>
                <w:rFonts w:ascii="Arial" w:eastAsia="MS Gothic" w:hAnsi="Arial" w:cs="Arial"/>
                <w:bCs/>
                <w:color w:val="000000"/>
                <w:szCs w:val="20"/>
              </w:rPr>
              <w:t>Slipcasting</w:t>
            </w:r>
            <w:proofErr w:type="spellEnd"/>
            <w:r>
              <w:rPr>
                <w:rFonts w:ascii="Arial" w:eastAsia="MS Gothic" w:hAnsi="Arial" w:cs="Arial"/>
                <w:bCs/>
                <w:color w:val="000000"/>
                <w:szCs w:val="20"/>
              </w:rPr>
              <w:t xml:space="preserve"> from a two-piece </w:t>
            </w:r>
            <w:proofErr w:type="spellStart"/>
            <w:r>
              <w:rPr>
                <w:rFonts w:ascii="Arial" w:eastAsia="MS Gothic" w:hAnsi="Arial" w:cs="Arial"/>
                <w:bCs/>
                <w:color w:val="000000"/>
                <w:szCs w:val="20"/>
              </w:rPr>
              <w:t>mould</w:t>
            </w:r>
            <w:proofErr w:type="spellEnd"/>
            <w:r>
              <w:rPr>
                <w:rFonts w:ascii="Arial" w:eastAsia="MS Gothic" w:hAnsi="Arial" w:cs="Arial"/>
                <w:bCs/>
                <w:color w:val="000000"/>
                <w:szCs w:val="20"/>
              </w:rPr>
              <w:t>:</w:t>
            </w:r>
          </w:p>
          <w:p w14:paraId="45920A1B" w14:textId="77777777" w:rsidR="00525870" w:rsidRDefault="001604FA" w:rsidP="00525870">
            <w:pPr>
              <w:rPr>
                <w:rFonts w:ascii="Arial" w:eastAsia="MS Gothic" w:hAnsi="Arial" w:cs="Arial"/>
                <w:bCs/>
                <w:color w:val="000000"/>
                <w:szCs w:val="20"/>
              </w:rPr>
            </w:pPr>
            <w:hyperlink r:id="rId39" w:history="1">
              <w:r w:rsidR="00525870" w:rsidRPr="004259CD">
                <w:rPr>
                  <w:rStyle w:val="Hyperlink"/>
                  <w:rFonts w:ascii="Arial" w:eastAsia="MS Gothic" w:hAnsi="Arial" w:cs="Arial"/>
                  <w:bCs/>
                  <w:szCs w:val="20"/>
                </w:rPr>
                <w:t>http://www.youtube.com/watch?v=0zgXyXXQcL8&amp;feature=related</w:t>
              </w:r>
            </w:hyperlink>
            <w:r w:rsidR="00525870">
              <w:rPr>
                <w:rFonts w:ascii="Arial" w:eastAsia="MS Gothic" w:hAnsi="Arial" w:cs="Arial"/>
                <w:bCs/>
                <w:color w:val="000000"/>
                <w:szCs w:val="20"/>
              </w:rPr>
              <w:t xml:space="preserve"> </w:t>
            </w:r>
          </w:p>
          <w:p w14:paraId="0E9A92F7" w14:textId="77777777" w:rsidR="00525870" w:rsidRDefault="00525870" w:rsidP="00525870">
            <w:pPr>
              <w:rPr>
                <w:rFonts w:ascii="Arial" w:eastAsia="MS Gothic" w:hAnsi="Arial" w:cs="Arial"/>
                <w:b/>
                <w:bCs/>
                <w:color w:val="000000"/>
                <w:szCs w:val="20"/>
              </w:rPr>
            </w:pPr>
          </w:p>
          <w:p w14:paraId="5B04C972" w14:textId="77777777" w:rsidR="00525870" w:rsidRDefault="00525870" w:rsidP="00525870">
            <w:pPr>
              <w:rPr>
                <w:rFonts w:ascii="Arial" w:eastAsia="MS Gothic" w:hAnsi="Arial" w:cs="Arial"/>
                <w:b/>
                <w:bCs/>
                <w:color w:val="000000"/>
                <w:szCs w:val="20"/>
              </w:rPr>
            </w:pPr>
            <w:r>
              <w:rPr>
                <w:rFonts w:ascii="Arial" w:eastAsia="MS Gothic" w:hAnsi="Arial" w:cs="Arial"/>
                <w:b/>
                <w:bCs/>
                <w:color w:val="000000"/>
                <w:szCs w:val="20"/>
              </w:rPr>
              <w:t>Publication:</w:t>
            </w:r>
          </w:p>
          <w:p w14:paraId="589E6ED8" w14:textId="61B111B3" w:rsidR="00525870" w:rsidRPr="00FB71E8" w:rsidRDefault="001604FA" w:rsidP="00525870">
            <w:pPr>
              <w:rPr>
                <w:rFonts w:ascii="Arial" w:eastAsia="MS Gothic" w:hAnsi="Arial" w:cs="Arial"/>
                <w:bCs/>
                <w:color w:val="000000"/>
                <w:szCs w:val="20"/>
              </w:rPr>
            </w:pPr>
            <w:hyperlink r:id="rId40" w:history="1">
              <w:r w:rsidR="00525870" w:rsidRPr="007520B5">
                <w:rPr>
                  <w:rStyle w:val="Hyperlink"/>
                  <w:rFonts w:ascii="Arial" w:hAnsi="Arial" w:cs="Arial"/>
                </w:rPr>
                <w:t>http://www.acblack.co.uk/visualarts/Slipcasting/Sasha-Wardell/books/details/9780713676723</w:t>
              </w:r>
            </w:hyperlink>
          </w:p>
        </w:tc>
      </w:tr>
      <w:tr w:rsidR="00525870" w:rsidRPr="00FB71E8" w14:paraId="6E497C87" w14:textId="77777777" w:rsidTr="00546DA6">
        <w:trPr>
          <w:cantSplit/>
          <w:trHeight w:val="673"/>
          <w:jc w:val="center"/>
        </w:trPr>
        <w:tc>
          <w:tcPr>
            <w:tcW w:w="1038" w:type="dxa"/>
            <w:shd w:val="clear" w:color="auto" w:fill="auto"/>
            <w:tcMar>
              <w:top w:w="108" w:type="dxa"/>
              <w:bottom w:w="108" w:type="dxa"/>
            </w:tcMar>
            <w:vAlign w:val="center"/>
          </w:tcPr>
          <w:p w14:paraId="520DF4BA" w14:textId="77777777" w:rsidR="00525870" w:rsidRPr="00FB71E8" w:rsidRDefault="00525870" w:rsidP="00525870">
            <w:pPr>
              <w:jc w:val="center"/>
              <w:rPr>
                <w:rFonts w:ascii="Arial" w:eastAsia="MS Gothic" w:hAnsi="Arial" w:cs="Arial"/>
                <w:b/>
                <w:bCs/>
                <w:color w:val="000000"/>
                <w:szCs w:val="20"/>
              </w:rPr>
            </w:pPr>
            <w:r w:rsidRPr="00FB71E8">
              <w:rPr>
                <w:rFonts w:ascii="Arial" w:eastAsia="MS Gothic" w:hAnsi="Arial" w:cs="Arial"/>
                <w:b/>
                <w:bCs/>
                <w:color w:val="000000"/>
                <w:szCs w:val="20"/>
              </w:rPr>
              <w:lastRenderedPageBreak/>
              <w:t>8</w:t>
            </w:r>
          </w:p>
        </w:tc>
        <w:tc>
          <w:tcPr>
            <w:tcW w:w="4413" w:type="dxa"/>
            <w:shd w:val="clear" w:color="auto" w:fill="auto"/>
            <w:tcMar>
              <w:top w:w="108" w:type="dxa"/>
              <w:bottom w:w="108" w:type="dxa"/>
            </w:tcMar>
          </w:tcPr>
          <w:p w14:paraId="0526A60E" w14:textId="77777777" w:rsidR="00525870" w:rsidRDefault="00525870" w:rsidP="00525870">
            <w:pPr>
              <w:rPr>
                <w:rFonts w:ascii="Arial" w:eastAsia="MS Gothic" w:hAnsi="Arial" w:cs="Arial"/>
                <w:bCs/>
                <w:color w:val="000000"/>
                <w:szCs w:val="20"/>
              </w:rPr>
            </w:pPr>
            <w:r>
              <w:rPr>
                <w:rFonts w:ascii="Arial" w:eastAsia="MS Gothic" w:hAnsi="Arial" w:cs="Arial"/>
                <w:b/>
                <w:bCs/>
                <w:color w:val="000000"/>
                <w:szCs w:val="20"/>
              </w:rPr>
              <w:t>Project 1/</w:t>
            </w:r>
            <w:proofErr w:type="spellStart"/>
            <w:r>
              <w:rPr>
                <w:rFonts w:ascii="Arial" w:eastAsia="MS Gothic" w:hAnsi="Arial" w:cs="Arial"/>
                <w:b/>
                <w:bCs/>
                <w:color w:val="000000"/>
                <w:szCs w:val="20"/>
              </w:rPr>
              <w:t>Mould</w:t>
            </w:r>
            <w:proofErr w:type="spellEnd"/>
            <w:r>
              <w:rPr>
                <w:rFonts w:ascii="Arial" w:eastAsia="MS Gothic" w:hAnsi="Arial" w:cs="Arial"/>
                <w:b/>
                <w:bCs/>
                <w:color w:val="000000"/>
                <w:szCs w:val="20"/>
              </w:rPr>
              <w:t xml:space="preserve"> making &amp; casting: </w:t>
            </w:r>
            <w:proofErr w:type="spellStart"/>
            <w:r>
              <w:rPr>
                <w:rFonts w:ascii="Arial" w:eastAsia="MS Gothic" w:hAnsi="Arial" w:cs="Arial"/>
                <w:bCs/>
                <w:color w:val="000000"/>
                <w:szCs w:val="20"/>
              </w:rPr>
              <w:t>Mould</w:t>
            </w:r>
            <w:proofErr w:type="spellEnd"/>
            <w:r>
              <w:rPr>
                <w:rFonts w:ascii="Arial" w:eastAsia="MS Gothic" w:hAnsi="Arial" w:cs="Arial"/>
                <w:bCs/>
                <w:color w:val="000000"/>
                <w:szCs w:val="20"/>
              </w:rPr>
              <w:t>-making and casting of simple form</w:t>
            </w:r>
          </w:p>
          <w:p w14:paraId="36BD298C" w14:textId="77777777" w:rsidR="00525870" w:rsidRDefault="00525870" w:rsidP="00525870">
            <w:pPr>
              <w:rPr>
                <w:rFonts w:ascii="Arial" w:eastAsia="MS Gothic" w:hAnsi="Arial" w:cs="Arial"/>
                <w:b/>
                <w:bCs/>
                <w:color w:val="000000"/>
                <w:szCs w:val="20"/>
              </w:rPr>
            </w:pPr>
          </w:p>
          <w:p w14:paraId="11EFBE1F" w14:textId="77777777" w:rsidR="00525870" w:rsidRDefault="00525870" w:rsidP="00525870">
            <w:pPr>
              <w:rPr>
                <w:rFonts w:ascii="Arial" w:eastAsia="MS Gothic" w:hAnsi="Arial" w:cs="Arial"/>
                <w:b/>
                <w:bCs/>
                <w:color w:val="000000"/>
                <w:szCs w:val="20"/>
              </w:rPr>
            </w:pPr>
          </w:p>
          <w:p w14:paraId="355D7212" w14:textId="77777777" w:rsidR="00525870" w:rsidRDefault="00525870" w:rsidP="00525870">
            <w:pPr>
              <w:rPr>
                <w:rFonts w:ascii="Arial" w:eastAsia="MS Gothic" w:hAnsi="Arial" w:cs="Arial"/>
                <w:b/>
                <w:bCs/>
                <w:color w:val="000000"/>
                <w:szCs w:val="20"/>
              </w:rPr>
            </w:pPr>
            <w:r>
              <w:rPr>
                <w:rFonts w:ascii="Arial" w:eastAsia="MS Gothic" w:hAnsi="Arial" w:cs="Arial"/>
                <w:b/>
                <w:bCs/>
                <w:color w:val="000000"/>
                <w:szCs w:val="20"/>
              </w:rPr>
              <w:t xml:space="preserve">Final week. </w:t>
            </w:r>
            <w:r w:rsidRPr="00470C26">
              <w:rPr>
                <w:rFonts w:ascii="Arial" w:eastAsia="MS Gothic" w:hAnsi="Arial" w:cs="Arial"/>
                <w:bCs/>
                <w:color w:val="000000"/>
                <w:szCs w:val="20"/>
              </w:rPr>
              <w:t>Activities conclude</w:t>
            </w:r>
          </w:p>
          <w:p w14:paraId="5CEDE8F7" w14:textId="77777777" w:rsidR="00525870" w:rsidRDefault="00525870" w:rsidP="00525870">
            <w:pPr>
              <w:rPr>
                <w:rFonts w:ascii="Arial" w:eastAsia="MS Gothic" w:hAnsi="Arial" w:cs="Arial"/>
                <w:b/>
                <w:bCs/>
                <w:color w:val="000000"/>
                <w:szCs w:val="20"/>
              </w:rPr>
            </w:pPr>
          </w:p>
          <w:p w14:paraId="27C3BFC2" w14:textId="77777777" w:rsidR="00525870" w:rsidRPr="00FB71E8" w:rsidRDefault="00525870" w:rsidP="00525870">
            <w:pPr>
              <w:rPr>
                <w:rFonts w:ascii="Arial" w:eastAsia="MS Gothic" w:hAnsi="Arial" w:cs="Arial"/>
                <w:bCs/>
                <w:color w:val="000000"/>
                <w:szCs w:val="20"/>
              </w:rPr>
            </w:pPr>
          </w:p>
        </w:tc>
        <w:tc>
          <w:tcPr>
            <w:tcW w:w="8730" w:type="dxa"/>
            <w:shd w:val="clear" w:color="auto" w:fill="auto"/>
            <w:tcMar>
              <w:top w:w="108" w:type="dxa"/>
              <w:bottom w:w="108" w:type="dxa"/>
            </w:tcMar>
          </w:tcPr>
          <w:p w14:paraId="1BA0437B" w14:textId="77777777" w:rsidR="00525870" w:rsidRPr="00FB71E8" w:rsidRDefault="00525870" w:rsidP="00525870">
            <w:pPr>
              <w:rPr>
                <w:rFonts w:ascii="Arial" w:eastAsia="MS Gothic" w:hAnsi="Arial" w:cs="Arial"/>
                <w:bCs/>
                <w:color w:val="000000"/>
                <w:szCs w:val="20"/>
              </w:rPr>
            </w:pPr>
          </w:p>
        </w:tc>
      </w:tr>
      <w:tr w:rsidR="0038146B" w:rsidRPr="00FB71E8" w14:paraId="643BFDAA" w14:textId="77777777" w:rsidTr="00B7172A">
        <w:trPr>
          <w:cantSplit/>
          <w:trHeight w:val="1170"/>
          <w:jc w:val="center"/>
        </w:trPr>
        <w:tc>
          <w:tcPr>
            <w:tcW w:w="1038" w:type="dxa"/>
            <w:shd w:val="clear" w:color="auto" w:fill="auto"/>
            <w:tcMar>
              <w:top w:w="108" w:type="dxa"/>
              <w:bottom w:w="108" w:type="dxa"/>
            </w:tcMar>
            <w:vAlign w:val="center"/>
          </w:tcPr>
          <w:p w14:paraId="143B45C0" w14:textId="77777777" w:rsidR="0038146B" w:rsidRPr="00FB71E8" w:rsidRDefault="0038146B" w:rsidP="00546DA6">
            <w:pPr>
              <w:jc w:val="center"/>
              <w:rPr>
                <w:rFonts w:ascii="Arial" w:eastAsia="MS Gothic" w:hAnsi="Arial" w:cs="Arial"/>
                <w:b/>
                <w:bCs/>
                <w:color w:val="000000"/>
                <w:szCs w:val="20"/>
              </w:rPr>
            </w:pPr>
            <w:r w:rsidRPr="00FB71E8">
              <w:rPr>
                <w:rFonts w:ascii="Arial" w:eastAsia="MS Gothic" w:hAnsi="Arial" w:cs="Arial"/>
                <w:b/>
                <w:bCs/>
                <w:color w:val="000000"/>
                <w:szCs w:val="20"/>
              </w:rPr>
              <w:t>9</w:t>
            </w:r>
          </w:p>
        </w:tc>
        <w:tc>
          <w:tcPr>
            <w:tcW w:w="4413" w:type="dxa"/>
            <w:shd w:val="clear" w:color="auto" w:fill="auto"/>
            <w:tcMar>
              <w:top w:w="108" w:type="dxa"/>
              <w:bottom w:w="108" w:type="dxa"/>
            </w:tcMar>
          </w:tcPr>
          <w:p w14:paraId="59FD454D" w14:textId="77777777" w:rsidR="0038146B" w:rsidRDefault="00F57F86" w:rsidP="00546DA6">
            <w:pPr>
              <w:rPr>
                <w:rFonts w:ascii="Arial" w:eastAsia="MS Gothic" w:hAnsi="Arial" w:cs="Arial"/>
                <w:b/>
                <w:bCs/>
                <w:color w:val="000000"/>
                <w:szCs w:val="20"/>
              </w:rPr>
            </w:pPr>
            <w:r w:rsidRPr="00F57F86">
              <w:rPr>
                <w:rFonts w:ascii="Arial" w:eastAsia="MS Gothic" w:hAnsi="Arial" w:cs="Arial"/>
                <w:b/>
                <w:bCs/>
                <w:color w:val="000000"/>
                <w:szCs w:val="20"/>
              </w:rPr>
              <w:t>Work submitted for Summative assessment.</w:t>
            </w:r>
          </w:p>
          <w:p w14:paraId="645874CF" w14:textId="77777777" w:rsidR="00F57F86" w:rsidRDefault="00F57F86" w:rsidP="00546DA6">
            <w:pPr>
              <w:rPr>
                <w:rFonts w:ascii="Arial" w:eastAsia="MS Gothic" w:hAnsi="Arial" w:cs="Arial"/>
                <w:b/>
                <w:bCs/>
                <w:color w:val="000000"/>
                <w:szCs w:val="20"/>
              </w:rPr>
            </w:pPr>
          </w:p>
          <w:p w14:paraId="40EF9038" w14:textId="3086213C" w:rsidR="00F57F86" w:rsidRPr="00F57F86" w:rsidRDefault="00F57F86" w:rsidP="00546DA6">
            <w:pPr>
              <w:rPr>
                <w:rFonts w:ascii="Arial" w:eastAsia="MS Gothic" w:hAnsi="Arial" w:cs="Arial"/>
                <w:b/>
                <w:bCs/>
                <w:color w:val="000000"/>
                <w:szCs w:val="20"/>
              </w:rPr>
            </w:pPr>
            <w:r>
              <w:rPr>
                <w:rFonts w:ascii="Arial" w:eastAsia="MS Gothic" w:hAnsi="Arial" w:cs="Arial"/>
                <w:b/>
                <w:bCs/>
                <w:color w:val="000000"/>
                <w:szCs w:val="20"/>
              </w:rPr>
              <w:t>Summative assessment.</w:t>
            </w:r>
          </w:p>
        </w:tc>
        <w:tc>
          <w:tcPr>
            <w:tcW w:w="8730" w:type="dxa"/>
            <w:shd w:val="clear" w:color="auto" w:fill="auto"/>
            <w:tcMar>
              <w:top w:w="108" w:type="dxa"/>
              <w:bottom w:w="108" w:type="dxa"/>
            </w:tcMar>
          </w:tcPr>
          <w:p w14:paraId="24B5D430" w14:textId="77777777" w:rsidR="0038146B" w:rsidRDefault="0038146B" w:rsidP="00546DA6">
            <w:pPr>
              <w:rPr>
                <w:rFonts w:ascii="Arial" w:eastAsia="MS Gothic" w:hAnsi="Arial" w:cs="Arial"/>
                <w:bCs/>
                <w:color w:val="000000"/>
                <w:szCs w:val="20"/>
              </w:rPr>
            </w:pPr>
          </w:p>
          <w:p w14:paraId="6E9A03A9" w14:textId="77777777" w:rsidR="00F57F86" w:rsidRDefault="00F57F86" w:rsidP="00546DA6">
            <w:pPr>
              <w:rPr>
                <w:rFonts w:ascii="Arial" w:eastAsia="MS Gothic" w:hAnsi="Arial" w:cs="Arial"/>
                <w:bCs/>
                <w:color w:val="000000"/>
                <w:szCs w:val="20"/>
              </w:rPr>
            </w:pPr>
          </w:p>
          <w:p w14:paraId="258B5C83" w14:textId="77777777" w:rsidR="00F57F86" w:rsidRDefault="00F57F86" w:rsidP="00546DA6">
            <w:pPr>
              <w:rPr>
                <w:rFonts w:ascii="Arial" w:eastAsia="MS Gothic" w:hAnsi="Arial" w:cs="Arial"/>
                <w:bCs/>
                <w:color w:val="000000"/>
                <w:szCs w:val="20"/>
              </w:rPr>
            </w:pPr>
          </w:p>
          <w:p w14:paraId="417C9A65" w14:textId="7325B00B" w:rsidR="00F57F86" w:rsidRPr="00FB71E8" w:rsidRDefault="00F57F86" w:rsidP="00546DA6">
            <w:pPr>
              <w:rPr>
                <w:rFonts w:ascii="Arial" w:eastAsia="MS Gothic" w:hAnsi="Arial" w:cs="Arial"/>
                <w:bCs/>
                <w:color w:val="000000"/>
                <w:szCs w:val="20"/>
              </w:rPr>
            </w:pPr>
            <w:r w:rsidRPr="00B7172A">
              <w:rPr>
                <w:rFonts w:ascii="Arial" w:eastAsia="MS Gothic" w:hAnsi="Arial" w:cs="Arial"/>
                <w:b/>
                <w:bCs/>
                <w:color w:val="000000"/>
                <w:szCs w:val="20"/>
              </w:rPr>
              <w:t>Summative Assessment</w:t>
            </w:r>
            <w:r w:rsidR="00B7172A">
              <w:rPr>
                <w:rFonts w:ascii="Arial" w:eastAsia="MS Gothic" w:hAnsi="Arial" w:cs="Arial"/>
                <w:b/>
                <w:bCs/>
                <w:color w:val="000000"/>
                <w:szCs w:val="20"/>
              </w:rPr>
              <w:t>:</w:t>
            </w:r>
            <w:r w:rsidR="000E73C9">
              <w:rPr>
                <w:rFonts w:ascii="Arial" w:eastAsia="MS Gothic" w:hAnsi="Arial" w:cs="Arial"/>
                <w:bCs/>
                <w:color w:val="000000"/>
                <w:szCs w:val="20"/>
              </w:rPr>
              <w:t xml:space="preserve"> (Assessment Resources.pdf).  </w:t>
            </w:r>
            <w:r w:rsidR="00B7172A">
              <w:rPr>
                <w:rFonts w:ascii="Arial" w:eastAsia="MS Gothic" w:hAnsi="Arial" w:cs="Arial"/>
                <w:bCs/>
                <w:color w:val="000000"/>
                <w:szCs w:val="20"/>
              </w:rPr>
              <w:t>To take place within an identified time-scale, including feedback to students.</w:t>
            </w:r>
          </w:p>
        </w:tc>
      </w:tr>
    </w:tbl>
    <w:p w14:paraId="03D47C6D" w14:textId="77777777" w:rsidR="0038146B" w:rsidRDefault="0038146B" w:rsidP="0038146B"/>
    <w:p w14:paraId="09B60830" w14:textId="78A193E0" w:rsidR="00D051FE" w:rsidRDefault="00D051FE">
      <w:r>
        <w:br w:type="page"/>
      </w:r>
    </w:p>
    <w:p w14:paraId="10564A58" w14:textId="77777777" w:rsidR="00D051FE" w:rsidRDefault="00D051FE" w:rsidP="00D051FE">
      <w:pPr>
        <w:pStyle w:val="Heading1"/>
      </w:pPr>
      <w:bookmarkStart w:id="12" w:name="_Toc207718966"/>
      <w:r>
        <w:lastRenderedPageBreak/>
        <w:t>General Learning Resources</w:t>
      </w:r>
      <w:bookmarkEnd w:id="12"/>
      <w:r>
        <w:t xml:space="preserve"> </w:t>
      </w:r>
    </w:p>
    <w:p w14:paraId="596EC2AC" w14:textId="77777777" w:rsidR="00D051FE" w:rsidRDefault="00D051FE" w:rsidP="00D051FE"/>
    <w:p w14:paraId="092F1CE0" w14:textId="77777777" w:rsidR="00D051FE" w:rsidRDefault="00D051FE" w:rsidP="00D051FE">
      <w:r>
        <w:t>Students are strongly advised to see first-hand as much work from the broad spectrum of art &amp; design as they possibly can.  This will include visits to museums, galleries, studios, sculpture parks, theatres, cinemas and so forth.  Clearly, this overview will assist learners to contextualize the place of art &amp; design culturally and historically, and underscore its profound importance to human endeavor.  Similarly, visits should be made to venues of specialist ceramic interest so that students begin to appreciate the history and context in which their specialism operates.</w:t>
      </w:r>
    </w:p>
    <w:p w14:paraId="6F736F6D" w14:textId="77777777" w:rsidR="00D051FE" w:rsidRDefault="00D051FE" w:rsidP="00D051FE"/>
    <w:p w14:paraId="3A868F53" w14:textId="77777777" w:rsidR="00D051FE" w:rsidRDefault="00D051FE" w:rsidP="00D051FE"/>
    <w:p w14:paraId="57353E30" w14:textId="77777777" w:rsidR="00D051FE" w:rsidRPr="00E57AB3" w:rsidRDefault="00D051FE" w:rsidP="00D051FE">
      <w:pPr>
        <w:pStyle w:val="Heading2"/>
      </w:pPr>
      <w:bookmarkStart w:id="13" w:name="_Toc207718967"/>
      <w:r w:rsidRPr="00E57AB3">
        <w:t>Readings and References</w:t>
      </w:r>
      <w:bookmarkEnd w:id="13"/>
    </w:p>
    <w:p w14:paraId="309FABE1" w14:textId="77777777" w:rsidR="00D051FE" w:rsidRDefault="00D051FE" w:rsidP="00D051FE">
      <w:pPr>
        <w:rPr>
          <w:color w:val="FF0000"/>
        </w:rPr>
      </w:pPr>
    </w:p>
    <w:tbl>
      <w:tblPr>
        <w:tblStyle w:val="TableGrid"/>
        <w:tblW w:w="0" w:type="auto"/>
        <w:tblLook w:val="04A0" w:firstRow="1" w:lastRow="0" w:firstColumn="1" w:lastColumn="0" w:noHBand="0" w:noVBand="1"/>
      </w:tblPr>
      <w:tblGrid>
        <w:gridCol w:w="2547"/>
        <w:gridCol w:w="3687"/>
        <w:gridCol w:w="3423"/>
      </w:tblGrid>
      <w:tr w:rsidR="00D051FE" w14:paraId="2B7822A8" w14:textId="77777777" w:rsidTr="00AD3587">
        <w:tc>
          <w:tcPr>
            <w:tcW w:w="2547" w:type="dxa"/>
          </w:tcPr>
          <w:p w14:paraId="7891948D" w14:textId="77777777" w:rsidR="00D051FE" w:rsidRPr="0062157B" w:rsidRDefault="00D051FE" w:rsidP="00AD3587">
            <w:pPr>
              <w:rPr>
                <w:b/>
              </w:rPr>
            </w:pPr>
            <w:r w:rsidRPr="0062157B">
              <w:rPr>
                <w:b/>
              </w:rPr>
              <w:t>Publisher</w:t>
            </w:r>
          </w:p>
        </w:tc>
        <w:tc>
          <w:tcPr>
            <w:tcW w:w="3687" w:type="dxa"/>
          </w:tcPr>
          <w:p w14:paraId="03FCDFCF" w14:textId="77777777" w:rsidR="00D051FE" w:rsidRPr="0062157B" w:rsidRDefault="00D051FE" w:rsidP="00AD3587">
            <w:pPr>
              <w:rPr>
                <w:b/>
              </w:rPr>
            </w:pPr>
            <w:r w:rsidRPr="0062157B">
              <w:rPr>
                <w:b/>
              </w:rPr>
              <w:t>Title</w:t>
            </w:r>
          </w:p>
        </w:tc>
        <w:tc>
          <w:tcPr>
            <w:tcW w:w="3423" w:type="dxa"/>
          </w:tcPr>
          <w:p w14:paraId="1722C1F9" w14:textId="77777777" w:rsidR="00D051FE" w:rsidRPr="0062157B" w:rsidRDefault="00D051FE" w:rsidP="00AD3587">
            <w:pPr>
              <w:rPr>
                <w:b/>
              </w:rPr>
            </w:pPr>
            <w:r w:rsidRPr="0062157B">
              <w:rPr>
                <w:b/>
              </w:rPr>
              <w:t>Author</w:t>
            </w:r>
          </w:p>
        </w:tc>
      </w:tr>
      <w:tr w:rsidR="00D051FE" w14:paraId="087AB44F" w14:textId="77777777" w:rsidTr="00AD3587">
        <w:tc>
          <w:tcPr>
            <w:tcW w:w="2547" w:type="dxa"/>
          </w:tcPr>
          <w:p w14:paraId="3AD65F86" w14:textId="77777777" w:rsidR="00D051FE" w:rsidRDefault="00D051FE" w:rsidP="00AD3587">
            <w:r>
              <w:t>A&amp;C Black</w:t>
            </w:r>
          </w:p>
        </w:tc>
        <w:tc>
          <w:tcPr>
            <w:tcW w:w="3687" w:type="dxa"/>
          </w:tcPr>
          <w:p w14:paraId="4D1B5F03" w14:textId="77777777" w:rsidR="00D051FE" w:rsidRDefault="00D051FE" w:rsidP="00AD3587">
            <w:r>
              <w:t>Pottery Basics</w:t>
            </w:r>
          </w:p>
        </w:tc>
        <w:tc>
          <w:tcPr>
            <w:tcW w:w="3423" w:type="dxa"/>
          </w:tcPr>
          <w:p w14:paraId="2E18CCEF" w14:textId="77777777" w:rsidR="00D051FE" w:rsidRDefault="00D051FE" w:rsidP="00AD3587">
            <w:proofErr w:type="spellStart"/>
            <w:r>
              <w:t>Jaqui</w:t>
            </w:r>
            <w:proofErr w:type="spellEnd"/>
            <w:r>
              <w:t xml:space="preserve"> </w:t>
            </w:r>
            <w:proofErr w:type="spellStart"/>
            <w:r>
              <w:t>Atkin</w:t>
            </w:r>
            <w:proofErr w:type="spellEnd"/>
          </w:p>
        </w:tc>
      </w:tr>
      <w:tr w:rsidR="00D051FE" w14:paraId="34D0C815" w14:textId="77777777" w:rsidTr="00AD3587">
        <w:tc>
          <w:tcPr>
            <w:tcW w:w="2547" w:type="dxa"/>
          </w:tcPr>
          <w:p w14:paraId="6663F91D" w14:textId="77777777" w:rsidR="00D051FE" w:rsidRDefault="00D051FE" w:rsidP="00AD3587">
            <w:r>
              <w:t>A&amp;C Black</w:t>
            </w:r>
          </w:p>
        </w:tc>
        <w:tc>
          <w:tcPr>
            <w:tcW w:w="3687" w:type="dxa"/>
          </w:tcPr>
          <w:p w14:paraId="2458B324" w14:textId="77777777" w:rsidR="00D051FE" w:rsidRDefault="00D051FE" w:rsidP="00AD3587">
            <w:r>
              <w:t>Slab Techniques</w:t>
            </w:r>
          </w:p>
        </w:tc>
        <w:tc>
          <w:tcPr>
            <w:tcW w:w="3423" w:type="dxa"/>
          </w:tcPr>
          <w:p w14:paraId="79DD2B3D" w14:textId="77777777" w:rsidR="00D051FE" w:rsidRDefault="00D051FE" w:rsidP="00AD3587">
            <w:r>
              <w:t>Jim Robinson &amp; Ian Marsh</w:t>
            </w:r>
          </w:p>
        </w:tc>
      </w:tr>
      <w:tr w:rsidR="00D051FE" w14:paraId="37ABD947" w14:textId="77777777" w:rsidTr="00AD3587">
        <w:tc>
          <w:tcPr>
            <w:tcW w:w="2547" w:type="dxa"/>
          </w:tcPr>
          <w:p w14:paraId="4898B076" w14:textId="77777777" w:rsidR="00D051FE" w:rsidRDefault="00D051FE" w:rsidP="00AD3587">
            <w:r w:rsidRPr="0042210B">
              <w:t>A&amp;C Black</w:t>
            </w:r>
          </w:p>
        </w:tc>
        <w:tc>
          <w:tcPr>
            <w:tcW w:w="3687" w:type="dxa"/>
          </w:tcPr>
          <w:p w14:paraId="24B668C0" w14:textId="77777777" w:rsidR="00D051FE" w:rsidRDefault="00D051FE" w:rsidP="00AD3587">
            <w:r>
              <w:t>Coiling</w:t>
            </w:r>
          </w:p>
        </w:tc>
        <w:tc>
          <w:tcPr>
            <w:tcW w:w="3423" w:type="dxa"/>
          </w:tcPr>
          <w:p w14:paraId="04DD44FA" w14:textId="77777777" w:rsidR="00D051FE" w:rsidRDefault="00D051FE" w:rsidP="00AD3587">
            <w:r>
              <w:t>Michael Hardy</w:t>
            </w:r>
          </w:p>
        </w:tc>
      </w:tr>
      <w:tr w:rsidR="00D051FE" w14:paraId="0D7D0107" w14:textId="77777777" w:rsidTr="00AD3587">
        <w:tc>
          <w:tcPr>
            <w:tcW w:w="2547" w:type="dxa"/>
          </w:tcPr>
          <w:p w14:paraId="56BB43F2" w14:textId="77777777" w:rsidR="00D051FE" w:rsidRDefault="00D051FE" w:rsidP="00AD3587">
            <w:r w:rsidRPr="0042210B">
              <w:t>A&amp;C Black</w:t>
            </w:r>
          </w:p>
        </w:tc>
        <w:tc>
          <w:tcPr>
            <w:tcW w:w="3687" w:type="dxa"/>
          </w:tcPr>
          <w:p w14:paraId="692A7BDE" w14:textId="77777777" w:rsidR="00D051FE" w:rsidRDefault="00D051FE" w:rsidP="00AD3587">
            <w:r>
              <w:t>Throwing Pots</w:t>
            </w:r>
          </w:p>
        </w:tc>
        <w:tc>
          <w:tcPr>
            <w:tcW w:w="3423" w:type="dxa"/>
          </w:tcPr>
          <w:p w14:paraId="1DDEF580" w14:textId="77777777" w:rsidR="00D051FE" w:rsidRDefault="00D051FE" w:rsidP="00AD3587">
            <w:r>
              <w:t>Phil Rogers</w:t>
            </w:r>
          </w:p>
        </w:tc>
      </w:tr>
      <w:tr w:rsidR="00D051FE" w14:paraId="10CD8DC5" w14:textId="77777777" w:rsidTr="00AD3587">
        <w:tc>
          <w:tcPr>
            <w:tcW w:w="2547" w:type="dxa"/>
          </w:tcPr>
          <w:p w14:paraId="0F9D0EA3" w14:textId="77777777" w:rsidR="00D051FE" w:rsidRDefault="00D051FE" w:rsidP="00AD3587">
            <w:r w:rsidRPr="0042210B">
              <w:t>A&amp;C Black</w:t>
            </w:r>
          </w:p>
        </w:tc>
        <w:tc>
          <w:tcPr>
            <w:tcW w:w="3687" w:type="dxa"/>
          </w:tcPr>
          <w:p w14:paraId="17473352" w14:textId="77777777" w:rsidR="00D051FE" w:rsidRDefault="00D051FE" w:rsidP="00AD3587">
            <w:proofErr w:type="spellStart"/>
            <w:r>
              <w:t>Slipcasting</w:t>
            </w:r>
            <w:proofErr w:type="spellEnd"/>
          </w:p>
        </w:tc>
        <w:tc>
          <w:tcPr>
            <w:tcW w:w="3423" w:type="dxa"/>
          </w:tcPr>
          <w:p w14:paraId="21889BCB" w14:textId="77777777" w:rsidR="00D051FE" w:rsidRDefault="00D051FE" w:rsidP="00AD3587">
            <w:r>
              <w:t xml:space="preserve">Sasha </w:t>
            </w:r>
            <w:proofErr w:type="spellStart"/>
            <w:r>
              <w:t>Wardell</w:t>
            </w:r>
            <w:proofErr w:type="spellEnd"/>
          </w:p>
        </w:tc>
      </w:tr>
    </w:tbl>
    <w:p w14:paraId="38C47BEF" w14:textId="77777777" w:rsidR="00D051FE" w:rsidRPr="006345D5" w:rsidRDefault="00D051FE" w:rsidP="00D051FE">
      <w:pPr>
        <w:rPr>
          <w:color w:val="FF0000"/>
        </w:rPr>
      </w:pPr>
    </w:p>
    <w:p w14:paraId="64D35098" w14:textId="77777777" w:rsidR="00D051FE" w:rsidRDefault="00D051FE" w:rsidP="00D051FE">
      <w:pPr>
        <w:pStyle w:val="Heading2"/>
      </w:pPr>
      <w:bookmarkStart w:id="14" w:name="_Toc207718968"/>
      <w:r>
        <w:t>Related Resources</w:t>
      </w:r>
      <w:bookmarkEnd w:id="14"/>
    </w:p>
    <w:p w14:paraId="19C7D015" w14:textId="77777777" w:rsidR="00D051FE" w:rsidRDefault="00D051FE" w:rsidP="00D051FE">
      <w:r>
        <w:t xml:space="preserve">Grayson Perry studio visit </w:t>
      </w:r>
      <w:hyperlink r:id="rId41" w:history="1">
        <w:r w:rsidRPr="00366E2C">
          <w:rPr>
            <w:rStyle w:val="Hyperlink"/>
          </w:rPr>
          <w:t>http://www.youtube.com/watch?v=_Yboc75WufE</w:t>
        </w:r>
      </w:hyperlink>
    </w:p>
    <w:p w14:paraId="21866895" w14:textId="77777777" w:rsidR="00D051FE" w:rsidRDefault="00D051FE" w:rsidP="00D051FE">
      <w:r>
        <w:t xml:space="preserve">Kate Malone making coil pots </w:t>
      </w:r>
      <w:hyperlink r:id="rId42" w:history="1">
        <w:r w:rsidRPr="00366E2C">
          <w:rPr>
            <w:rStyle w:val="Hyperlink"/>
          </w:rPr>
          <w:t>http://www.youtube.com/watch?v=Jrbz_S1hq9c&amp;feature=related</w:t>
        </w:r>
      </w:hyperlink>
      <w:r>
        <w:t xml:space="preserve"> </w:t>
      </w:r>
    </w:p>
    <w:p w14:paraId="3C66E363" w14:textId="77777777" w:rsidR="00D051FE" w:rsidRPr="00D74A3D" w:rsidRDefault="00D051FE" w:rsidP="00D051FE">
      <w:r>
        <w:t xml:space="preserve">Throwing a 5ft tall pot </w:t>
      </w:r>
      <w:hyperlink r:id="rId43" w:history="1">
        <w:r w:rsidRPr="00366E2C">
          <w:rPr>
            <w:rStyle w:val="Hyperlink"/>
          </w:rPr>
          <w:t>http://www.youtube.com/watch?v=bt2N1mNDEPQ&amp;feature=related</w:t>
        </w:r>
      </w:hyperlink>
      <w:r>
        <w:t xml:space="preserve"> </w:t>
      </w:r>
    </w:p>
    <w:p w14:paraId="522E1CD6" w14:textId="77777777" w:rsidR="00D051FE" w:rsidRDefault="00D051FE" w:rsidP="00D051FE">
      <w:pPr>
        <w:rPr>
          <w:color w:val="FF0000"/>
        </w:rPr>
      </w:pPr>
      <w:r w:rsidRPr="00B71FC8">
        <w:t xml:space="preserve">Academic </w:t>
      </w:r>
      <w:r>
        <w:t xml:space="preserve">ceramics </w:t>
      </w:r>
      <w:r w:rsidRPr="00B71FC8">
        <w:t>journal</w:t>
      </w:r>
      <w:r>
        <w:rPr>
          <w:color w:val="FF0000"/>
        </w:rPr>
        <w:t xml:space="preserve"> </w:t>
      </w:r>
      <w:hyperlink r:id="rId44" w:history="1">
        <w:r w:rsidRPr="00741ABD">
          <w:rPr>
            <w:rStyle w:val="Hyperlink"/>
          </w:rPr>
          <w:t>http://www.interpretingceramics.com/contents_current.htm</w:t>
        </w:r>
      </w:hyperlink>
      <w:r>
        <w:rPr>
          <w:color w:val="FF0000"/>
        </w:rPr>
        <w:t xml:space="preserve"> </w:t>
      </w:r>
    </w:p>
    <w:p w14:paraId="4E152FB5" w14:textId="77777777" w:rsidR="00D051FE" w:rsidRDefault="00D051FE" w:rsidP="00D051FE">
      <w:pPr>
        <w:rPr>
          <w:color w:val="FF0000"/>
        </w:rPr>
      </w:pPr>
      <w:r>
        <w:t>C</w:t>
      </w:r>
      <w:r w:rsidRPr="00B71FC8">
        <w:t>eramics at the V&amp;</w:t>
      </w:r>
      <w:proofErr w:type="gramStart"/>
      <w:r w:rsidRPr="00B71FC8">
        <w:t>A</w:t>
      </w:r>
      <w:proofErr w:type="gramEnd"/>
      <w:r w:rsidRPr="00B71FC8">
        <w:t xml:space="preserve"> </w:t>
      </w:r>
      <w:hyperlink r:id="rId45" w:history="1">
        <w:r w:rsidRPr="00741ABD">
          <w:rPr>
            <w:rStyle w:val="Hyperlink"/>
          </w:rPr>
          <w:t>http://www.vam.ac.uk/page/c/ceramics/</w:t>
        </w:r>
      </w:hyperlink>
      <w:r>
        <w:rPr>
          <w:color w:val="FF0000"/>
        </w:rPr>
        <w:t xml:space="preserve"> </w:t>
      </w:r>
    </w:p>
    <w:p w14:paraId="1DD41729" w14:textId="77777777" w:rsidR="00D051FE" w:rsidRPr="005B13B1" w:rsidRDefault="00D051FE" w:rsidP="00D051FE">
      <w:r>
        <w:t xml:space="preserve">International ceramics forum </w:t>
      </w:r>
      <w:hyperlink r:id="rId46" w:history="1">
        <w:r w:rsidRPr="00741ABD">
          <w:rPr>
            <w:rStyle w:val="Hyperlink"/>
          </w:rPr>
          <w:t>http://www.ceramicstoday.com/</w:t>
        </w:r>
      </w:hyperlink>
      <w:r>
        <w:t xml:space="preserve"> </w:t>
      </w:r>
    </w:p>
    <w:p w14:paraId="6C8942A7" w14:textId="77777777" w:rsidR="00D051FE" w:rsidRDefault="00D051FE" w:rsidP="00D051FE">
      <w:pPr>
        <w:pStyle w:val="Heading1"/>
      </w:pPr>
      <w:bookmarkStart w:id="15" w:name="_Toc207718969"/>
      <w:r>
        <w:t>Equipment</w:t>
      </w:r>
      <w:bookmarkEnd w:id="15"/>
      <w:r>
        <w:t xml:space="preserve"> </w:t>
      </w:r>
    </w:p>
    <w:p w14:paraId="68CEFACD" w14:textId="77777777" w:rsidR="00D051FE" w:rsidRDefault="00D051FE" w:rsidP="00D051FE">
      <w:r w:rsidRPr="000D2764">
        <w:t xml:space="preserve">Access to </w:t>
      </w:r>
      <w:r>
        <w:t xml:space="preserve">a </w:t>
      </w:r>
      <w:r w:rsidRPr="000D2764">
        <w:t xml:space="preserve">ceramics studio equipped with </w:t>
      </w:r>
      <w:r>
        <w:t xml:space="preserve">sturdy benches, </w:t>
      </w:r>
      <w:r w:rsidRPr="000D2764">
        <w:t>kiln</w:t>
      </w:r>
      <w:r>
        <w:t>s</w:t>
      </w:r>
      <w:r w:rsidRPr="000D2764">
        <w:t xml:space="preserve">, </w:t>
      </w:r>
      <w:r>
        <w:t xml:space="preserve">and </w:t>
      </w:r>
      <w:r w:rsidRPr="000D2764">
        <w:t>throwing wheel</w:t>
      </w:r>
      <w:r>
        <w:t xml:space="preserve">s.  </w:t>
      </w:r>
    </w:p>
    <w:p w14:paraId="6778674F" w14:textId="77777777" w:rsidR="00D051FE" w:rsidRPr="00C2725D" w:rsidRDefault="00D051FE" w:rsidP="00D051FE">
      <w:pPr>
        <w:rPr>
          <w:color w:val="FF0000"/>
        </w:rPr>
      </w:pPr>
      <w:r>
        <w:t xml:space="preserve">Storage/drying space </w:t>
      </w:r>
    </w:p>
    <w:p w14:paraId="11201D91" w14:textId="77777777" w:rsidR="00D051FE" w:rsidRDefault="00D051FE" w:rsidP="00D051FE">
      <w:pPr>
        <w:pStyle w:val="Heading1"/>
      </w:pPr>
      <w:bookmarkStart w:id="16" w:name="_Toc207718970"/>
      <w:r>
        <w:t>Materials</w:t>
      </w:r>
      <w:bookmarkEnd w:id="16"/>
      <w:r>
        <w:t xml:space="preserve"> </w:t>
      </w:r>
    </w:p>
    <w:p w14:paraId="181AEB51" w14:textId="77777777" w:rsidR="00D051FE" w:rsidRDefault="00D051FE" w:rsidP="00D051FE">
      <w:r>
        <w:t>General equipment useful to all art students: see General Equipment List.docx</w:t>
      </w:r>
    </w:p>
    <w:p w14:paraId="5BC23946" w14:textId="77777777" w:rsidR="00D051FE" w:rsidRDefault="00D051FE" w:rsidP="00D051FE">
      <w:r>
        <w:t>Ceramic equipment useful to ceramics students: see Personal Equipment List.docx</w:t>
      </w:r>
    </w:p>
    <w:p w14:paraId="451C0AC5" w14:textId="77777777" w:rsidR="00D051FE" w:rsidRPr="00730DB1" w:rsidRDefault="00D051FE" w:rsidP="00D051FE">
      <w:pPr>
        <w:rPr>
          <w:color w:val="FF0000"/>
        </w:rPr>
      </w:pPr>
      <w:r w:rsidRPr="00730DB1">
        <w:rPr>
          <w:color w:val="FF0000"/>
        </w:rPr>
        <w:t xml:space="preserve">. </w:t>
      </w:r>
    </w:p>
    <w:p w14:paraId="5FD60753" w14:textId="77777777" w:rsidR="00D051FE" w:rsidRDefault="00D051FE" w:rsidP="00D051FE">
      <w:pPr>
        <w:pStyle w:val="Heading1"/>
      </w:pPr>
      <w:bookmarkStart w:id="17" w:name="_Toc207718971"/>
      <w:r>
        <w:lastRenderedPageBreak/>
        <w:t>Health and Safety Guidance</w:t>
      </w:r>
      <w:bookmarkEnd w:id="17"/>
    </w:p>
    <w:p w14:paraId="30E3DA3D" w14:textId="1629B059" w:rsidR="00D051FE" w:rsidRPr="00D051FE" w:rsidRDefault="00D051FE" w:rsidP="00D051FE">
      <w:r>
        <w:t>Good Practice should be followed – please refer to your local facility provider for guidance on this</w:t>
      </w:r>
      <w:r w:rsidR="00E57AB3">
        <w:t>.</w:t>
      </w:r>
      <w:r w:rsidR="00E83749">
        <w:t xml:space="preserve"> A basic guide is given in </w:t>
      </w:r>
      <w:r w:rsidR="00E83749" w:rsidRPr="009A3CF4">
        <w:rPr>
          <w:rFonts w:ascii="Arial" w:eastAsia="MS Gothic" w:hAnsi="Arial" w:cs="Arial"/>
          <w:bCs/>
          <w:color w:val="7030A0"/>
          <w:szCs w:val="20"/>
        </w:rPr>
        <w:t>(</w:t>
      </w:r>
      <w:r w:rsidR="00E83749" w:rsidRPr="009A3CF4">
        <w:rPr>
          <w:rFonts w:ascii="Arial" w:hAnsi="Arial" w:cs="Arial"/>
        </w:rPr>
        <w:t>Health and Safety.doc)</w:t>
      </w:r>
    </w:p>
    <w:p w14:paraId="30381CE5" w14:textId="77777777" w:rsidR="00D051FE" w:rsidRDefault="00D051FE" w:rsidP="00D051FE">
      <w:pPr>
        <w:pStyle w:val="Heading1"/>
      </w:pPr>
      <w:bookmarkStart w:id="18" w:name="_Toc207718972"/>
      <w:r>
        <w:t>Assessment Resources</w:t>
      </w:r>
      <w:bookmarkEnd w:id="18"/>
    </w:p>
    <w:p w14:paraId="73B942A6" w14:textId="77777777" w:rsidR="00D051FE" w:rsidRDefault="00D051FE" w:rsidP="00D051FE">
      <w:r>
        <w:t xml:space="preserve">For Assessment Criteria and Summative feedback: </w:t>
      </w:r>
      <w:r w:rsidRPr="00557D06">
        <w:t>Assessment Resources.pdf</w:t>
      </w:r>
    </w:p>
    <w:p w14:paraId="253EC2C2" w14:textId="77777777" w:rsidR="00D051FE" w:rsidRDefault="00D051FE" w:rsidP="00D051FE">
      <w:r>
        <w:t xml:space="preserve">For </w:t>
      </w:r>
      <w:r w:rsidRPr="00AA581E">
        <w:t>Formative feedback</w:t>
      </w:r>
      <w:r>
        <w:t xml:space="preserve">: </w:t>
      </w:r>
      <w:r w:rsidRPr="00AA581E">
        <w:t xml:space="preserve"> </w:t>
      </w:r>
      <w:r>
        <w:t xml:space="preserve">Formative feedback </w:t>
      </w:r>
      <w:r w:rsidRPr="00AA581E">
        <w:t>blank.</w:t>
      </w:r>
      <w:r>
        <w:t>docx</w:t>
      </w:r>
    </w:p>
    <w:p w14:paraId="69B2EDB6" w14:textId="77777777" w:rsidR="0038146B" w:rsidRDefault="0038146B" w:rsidP="0038146B"/>
    <w:p w14:paraId="7025C8F0" w14:textId="77777777" w:rsidR="00AE79C0" w:rsidRDefault="00AE79C0" w:rsidP="007C3A19"/>
    <w:sectPr w:rsidR="00AE79C0" w:rsidSect="0038146B">
      <w:pgSz w:w="16840" w:h="11901" w:orient="landscape"/>
      <w:pgMar w:top="1230" w:right="873" w:bottom="1230" w:left="873" w:header="709" w:footer="709"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51C45D" w14:textId="77777777" w:rsidR="0032722C" w:rsidRDefault="0032722C" w:rsidP="00641E07">
      <w:r>
        <w:separator/>
      </w:r>
    </w:p>
  </w:endnote>
  <w:endnote w:type="continuationSeparator" w:id="0">
    <w:p w14:paraId="736699C8" w14:textId="77777777" w:rsidR="0032722C" w:rsidRDefault="0032722C" w:rsidP="00641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PMingLiU">
    <w:altName w:val="新細明體"/>
    <w:panose1 w:val="00000000000000000000"/>
    <w:charset w:val="88"/>
    <w:family w:val="auto"/>
    <w:notTrueType/>
    <w:pitch w:val="variable"/>
    <w:sig w:usb0="00000001" w:usb1="08080000" w:usb2="00000010" w:usb3="00000000" w:csb0="00100000"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869FB8" w14:textId="77777777" w:rsidR="00F42A5E" w:rsidRDefault="00F42A5E" w:rsidP="001B0D7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9AA385F" w14:textId="77777777" w:rsidR="00F42A5E" w:rsidRDefault="00F42A5E" w:rsidP="00572FB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12BBD" w14:textId="77777777" w:rsidR="00F42A5E" w:rsidRDefault="00F42A5E" w:rsidP="001B0D7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604FA">
      <w:rPr>
        <w:rStyle w:val="PageNumber"/>
        <w:noProof/>
      </w:rPr>
      <w:t>14</w:t>
    </w:r>
    <w:r>
      <w:rPr>
        <w:rStyle w:val="PageNumber"/>
      </w:rPr>
      <w:fldChar w:fldCharType="end"/>
    </w:r>
  </w:p>
  <w:p w14:paraId="2B97F948" w14:textId="77777777" w:rsidR="00F42A5E" w:rsidRDefault="00F42A5E" w:rsidP="00572FB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092805" w14:textId="77777777" w:rsidR="0032722C" w:rsidRDefault="0032722C" w:rsidP="00641E07">
      <w:r>
        <w:separator/>
      </w:r>
    </w:p>
  </w:footnote>
  <w:footnote w:type="continuationSeparator" w:id="0">
    <w:p w14:paraId="56171294" w14:textId="77777777" w:rsidR="0032722C" w:rsidRDefault="0032722C" w:rsidP="00641E07">
      <w:r>
        <w:continuationSeparator/>
      </w:r>
    </w:p>
  </w:footnote>
  <w:footnote w:id="1">
    <w:p w14:paraId="55FCA91A" w14:textId="77777777" w:rsidR="00454B62" w:rsidRDefault="00454B62" w:rsidP="00454B62">
      <w:pPr>
        <w:pStyle w:val="FootnoteText"/>
      </w:pPr>
      <w:r>
        <w:rPr>
          <w:rStyle w:val="FootnoteReference"/>
        </w:rPr>
        <w:footnoteRef/>
      </w:r>
      <w:r>
        <w:t xml:space="preserve"> </w:t>
      </w:r>
      <w:hyperlink r:id="rId1" w:history="1">
        <w:r w:rsidRPr="00D75070">
          <w:rPr>
            <w:rStyle w:val="Hyperlink"/>
          </w:rPr>
          <w:t>http://en.wikipedia.org/wiki/Open_textbook</w:t>
        </w:r>
      </w:hyperlink>
      <w:r>
        <w:t xml:space="preserve"> </w:t>
      </w:r>
    </w:p>
  </w:footnote>
  <w:footnote w:id="2">
    <w:p w14:paraId="58F02016" w14:textId="77777777" w:rsidR="00454B62" w:rsidRDefault="00454B62" w:rsidP="00454B62">
      <w:pPr>
        <w:pStyle w:val="FootnoteText"/>
      </w:pPr>
      <w:r>
        <w:rPr>
          <w:rStyle w:val="FootnoteReference"/>
        </w:rPr>
        <w:footnoteRef/>
      </w:r>
      <w:r>
        <w:t xml:space="preserve"> </w:t>
      </w:r>
      <w:hyperlink r:id="rId2" w:history="1">
        <w:r>
          <w:rPr>
            <w:rStyle w:val="Hyperlink"/>
          </w:rPr>
          <w:t>http://en.wikipedia.orgW</w:t>
        </w:r>
        <w:r w:rsidRPr="00D75070">
          <w:rPr>
            <w:rStyle w:val="Hyperlink"/>
          </w:rPr>
          <w:t>wiki/Open_Courseware_Consortium</w:t>
        </w:r>
      </w:hyperlink>
      <w:r>
        <w:t xml:space="preserve"> </w:t>
      </w:r>
    </w:p>
  </w:footnote>
  <w:footnote w:id="3">
    <w:p w14:paraId="0F0BDD70" w14:textId="77777777" w:rsidR="00454B62" w:rsidRDefault="00454B62" w:rsidP="00454B62">
      <w:pPr>
        <w:pStyle w:val="FootnoteText"/>
      </w:pPr>
      <w:r>
        <w:rPr>
          <w:rStyle w:val="FootnoteReference"/>
        </w:rPr>
        <w:footnoteRef/>
      </w:r>
      <w:r>
        <w:t xml:space="preserve"> </w:t>
      </w:r>
      <w:hyperlink r:id="rId3" w:history="1">
        <w:r w:rsidRPr="007214AB">
          <w:rPr>
            <w:rStyle w:val="Hyperlink"/>
          </w:rPr>
          <w:t>http://ocw.mit.edu/index.htm</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130E0" w14:textId="77777777" w:rsidR="00F42A5E" w:rsidRDefault="00F42A5E" w:rsidP="00FB71E8">
    <w:pPr>
      <w:pStyle w:val="Header"/>
      <w:tabs>
        <w:tab w:val="clear" w:pos="4320"/>
        <w:tab w:val="clear" w:pos="8640"/>
        <w:tab w:val="center" w:pos="4150"/>
        <w:tab w:val="right" w:pos="8300"/>
      </w:tabs>
    </w:pPr>
    <w:r>
      <w:t>[Type text]</w:t>
    </w:r>
    <w:r>
      <w:tab/>
      <w:t>[Type text]</w:t>
    </w:r>
    <w:r>
      <w:tab/>
      <w:t>[Type text]</w:t>
    </w:r>
  </w:p>
  <w:p w14:paraId="04DCC843" w14:textId="77777777" w:rsidR="00F42A5E" w:rsidRDefault="00F42A5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54F50" w14:textId="77777777" w:rsidR="00F42A5E" w:rsidRDefault="00F42A5E" w:rsidP="00715CD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EEC2202"/>
    <w:multiLevelType w:val="singleLevel"/>
    <w:tmpl w:val="FE26BCEA"/>
    <w:lvl w:ilvl="0">
      <w:start w:val="1"/>
      <w:numFmt w:val="bullet"/>
      <w:lvlText w:val=""/>
      <w:lvlJc w:val="left"/>
      <w:pPr>
        <w:tabs>
          <w:tab w:val="num" w:pos="360"/>
        </w:tabs>
        <w:ind w:left="360" w:hanging="360"/>
      </w:pPr>
      <w:rPr>
        <w:rFonts w:ascii="Symbol" w:hAnsi="Symbol" w:hint="default"/>
      </w:rPr>
    </w:lvl>
  </w:abstractNum>
  <w:abstractNum w:abstractNumId="3">
    <w:nsid w:val="11CC6626"/>
    <w:multiLevelType w:val="hybridMultilevel"/>
    <w:tmpl w:val="6DA609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BA40BD2"/>
    <w:multiLevelType w:val="hybridMultilevel"/>
    <w:tmpl w:val="6CDCCF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5E6FF0"/>
    <w:multiLevelType w:val="hybridMultilevel"/>
    <w:tmpl w:val="0BC60032"/>
    <w:lvl w:ilvl="0" w:tplc="4D1CAE58">
      <w:numFmt w:val="bullet"/>
      <w:lvlText w:val="–"/>
      <w:lvlJc w:val="left"/>
      <w:pPr>
        <w:ind w:left="400" w:hanging="360"/>
      </w:pPr>
      <w:rPr>
        <w:rFonts w:ascii="Cambria" w:eastAsia="MS Mincho" w:hAnsi="Cambria" w:cs="Times New Roman" w:hint="default"/>
      </w:rPr>
    </w:lvl>
    <w:lvl w:ilvl="1" w:tplc="04090003" w:tentative="1">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6">
    <w:nsid w:val="207E35EA"/>
    <w:multiLevelType w:val="hybridMultilevel"/>
    <w:tmpl w:val="2A127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5A132E"/>
    <w:multiLevelType w:val="hybridMultilevel"/>
    <w:tmpl w:val="22021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BD337D"/>
    <w:multiLevelType w:val="hybridMultilevel"/>
    <w:tmpl w:val="E926E558"/>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9">
    <w:nsid w:val="51266A99"/>
    <w:multiLevelType w:val="hybridMultilevel"/>
    <w:tmpl w:val="B88C68D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53BC0FBC"/>
    <w:multiLevelType w:val="hybridMultilevel"/>
    <w:tmpl w:val="9F506D04"/>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552C4391"/>
    <w:multiLevelType w:val="hybridMultilevel"/>
    <w:tmpl w:val="DAB26F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D55F1D"/>
    <w:multiLevelType w:val="hybridMultilevel"/>
    <w:tmpl w:val="E0769A20"/>
    <w:lvl w:ilvl="0" w:tplc="04090003">
      <w:start w:val="1"/>
      <w:numFmt w:val="bullet"/>
      <w:lvlText w:val="o"/>
      <w:lvlJc w:val="left"/>
      <w:pPr>
        <w:ind w:left="1440" w:hanging="360"/>
      </w:pPr>
      <w:rPr>
        <w:rFonts w:ascii="Courier New" w:hAnsi="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6C4853FC"/>
    <w:multiLevelType w:val="hybridMultilevel"/>
    <w:tmpl w:val="369A2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BF4FC8"/>
    <w:multiLevelType w:val="hybridMultilevel"/>
    <w:tmpl w:val="C652D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402CF3"/>
    <w:multiLevelType w:val="hybridMultilevel"/>
    <w:tmpl w:val="23D89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4"/>
  </w:num>
  <w:num w:numId="4">
    <w:abstractNumId w:val="15"/>
  </w:num>
  <w:num w:numId="5">
    <w:abstractNumId w:val="4"/>
  </w:num>
  <w:num w:numId="6">
    <w:abstractNumId w:val="8"/>
  </w:num>
  <w:num w:numId="7">
    <w:abstractNumId w:val="11"/>
  </w:num>
  <w:num w:numId="8">
    <w:abstractNumId w:val="0"/>
  </w:num>
  <w:num w:numId="9">
    <w:abstractNumId w:val="1"/>
  </w:num>
  <w:num w:numId="10">
    <w:abstractNumId w:val="2"/>
  </w:num>
  <w:num w:numId="11">
    <w:abstractNumId w:val="3"/>
  </w:num>
  <w:num w:numId="12">
    <w:abstractNumId w:val="9"/>
  </w:num>
  <w:num w:numId="13">
    <w:abstractNumId w:val="10"/>
  </w:num>
  <w:num w:numId="14">
    <w:abstractNumId w:val="12"/>
  </w:num>
  <w:num w:numId="15">
    <w:abstractNumId w:val="6"/>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090"/>
    <w:rsid w:val="00003A9A"/>
    <w:rsid w:val="000159CD"/>
    <w:rsid w:val="000161A6"/>
    <w:rsid w:val="000203C9"/>
    <w:rsid w:val="000257EA"/>
    <w:rsid w:val="00025DB4"/>
    <w:rsid w:val="00035C22"/>
    <w:rsid w:val="00040CF2"/>
    <w:rsid w:val="00045003"/>
    <w:rsid w:val="00052FDC"/>
    <w:rsid w:val="0005415A"/>
    <w:rsid w:val="000562BD"/>
    <w:rsid w:val="000667EF"/>
    <w:rsid w:val="0007472A"/>
    <w:rsid w:val="000755FA"/>
    <w:rsid w:val="00075AA9"/>
    <w:rsid w:val="000851F4"/>
    <w:rsid w:val="00096204"/>
    <w:rsid w:val="000A2B1C"/>
    <w:rsid w:val="000A4783"/>
    <w:rsid w:val="000A4E68"/>
    <w:rsid w:val="000B01A0"/>
    <w:rsid w:val="000B16AA"/>
    <w:rsid w:val="000B6100"/>
    <w:rsid w:val="000B61CD"/>
    <w:rsid w:val="000B7EAB"/>
    <w:rsid w:val="000C446B"/>
    <w:rsid w:val="000D0FF0"/>
    <w:rsid w:val="000D2764"/>
    <w:rsid w:val="000D5086"/>
    <w:rsid w:val="000D55B5"/>
    <w:rsid w:val="000E7184"/>
    <w:rsid w:val="000E73C9"/>
    <w:rsid w:val="000F3F3F"/>
    <w:rsid w:val="000F5125"/>
    <w:rsid w:val="000F73B7"/>
    <w:rsid w:val="00100AD2"/>
    <w:rsid w:val="00115744"/>
    <w:rsid w:val="001212CC"/>
    <w:rsid w:val="00121C85"/>
    <w:rsid w:val="00122A15"/>
    <w:rsid w:val="00122D4A"/>
    <w:rsid w:val="001604FA"/>
    <w:rsid w:val="001632EC"/>
    <w:rsid w:val="00165E45"/>
    <w:rsid w:val="001661F1"/>
    <w:rsid w:val="00166526"/>
    <w:rsid w:val="00170EFF"/>
    <w:rsid w:val="00175BF2"/>
    <w:rsid w:val="0017743D"/>
    <w:rsid w:val="001906D3"/>
    <w:rsid w:val="00194DFB"/>
    <w:rsid w:val="0019546C"/>
    <w:rsid w:val="001A618B"/>
    <w:rsid w:val="001B0D7A"/>
    <w:rsid w:val="001B4FB3"/>
    <w:rsid w:val="001B6896"/>
    <w:rsid w:val="001C2F9E"/>
    <w:rsid w:val="001C55A1"/>
    <w:rsid w:val="001D0386"/>
    <w:rsid w:val="001D0EAE"/>
    <w:rsid w:val="001D2BDC"/>
    <w:rsid w:val="001D4BAC"/>
    <w:rsid w:val="001D70E7"/>
    <w:rsid w:val="001E3AF4"/>
    <w:rsid w:val="001E48EF"/>
    <w:rsid w:val="001E7E31"/>
    <w:rsid w:val="001F3346"/>
    <w:rsid w:val="00201007"/>
    <w:rsid w:val="00202043"/>
    <w:rsid w:val="00213936"/>
    <w:rsid w:val="00216487"/>
    <w:rsid w:val="002168E1"/>
    <w:rsid w:val="00216D15"/>
    <w:rsid w:val="00220A9E"/>
    <w:rsid w:val="002302A7"/>
    <w:rsid w:val="002318E8"/>
    <w:rsid w:val="00255C05"/>
    <w:rsid w:val="00256224"/>
    <w:rsid w:val="0026171F"/>
    <w:rsid w:val="00265379"/>
    <w:rsid w:val="002710E7"/>
    <w:rsid w:val="00275D8F"/>
    <w:rsid w:val="0029285B"/>
    <w:rsid w:val="002A21FE"/>
    <w:rsid w:val="002A3E08"/>
    <w:rsid w:val="002B2DC2"/>
    <w:rsid w:val="002B4AB4"/>
    <w:rsid w:val="002C2381"/>
    <w:rsid w:val="002E02E9"/>
    <w:rsid w:val="002E04D6"/>
    <w:rsid w:val="002E0775"/>
    <w:rsid w:val="002E5E34"/>
    <w:rsid w:val="002F1150"/>
    <w:rsid w:val="002F2A1C"/>
    <w:rsid w:val="002F32EF"/>
    <w:rsid w:val="00307FB3"/>
    <w:rsid w:val="00311176"/>
    <w:rsid w:val="00326CD9"/>
    <w:rsid w:val="0032722C"/>
    <w:rsid w:val="00327EF0"/>
    <w:rsid w:val="0033155A"/>
    <w:rsid w:val="0034319F"/>
    <w:rsid w:val="00347783"/>
    <w:rsid w:val="00347786"/>
    <w:rsid w:val="003534E4"/>
    <w:rsid w:val="00355BA7"/>
    <w:rsid w:val="00360ED5"/>
    <w:rsid w:val="00361827"/>
    <w:rsid w:val="003621C4"/>
    <w:rsid w:val="00363004"/>
    <w:rsid w:val="003658A4"/>
    <w:rsid w:val="00367A60"/>
    <w:rsid w:val="003709CF"/>
    <w:rsid w:val="00372E6C"/>
    <w:rsid w:val="0038146B"/>
    <w:rsid w:val="00383F2D"/>
    <w:rsid w:val="003853EC"/>
    <w:rsid w:val="00385E9A"/>
    <w:rsid w:val="00392A42"/>
    <w:rsid w:val="00393D89"/>
    <w:rsid w:val="003A6114"/>
    <w:rsid w:val="003B4017"/>
    <w:rsid w:val="003B6B3F"/>
    <w:rsid w:val="003B6BCD"/>
    <w:rsid w:val="003C0803"/>
    <w:rsid w:val="003C5F13"/>
    <w:rsid w:val="003C6702"/>
    <w:rsid w:val="003D2BA7"/>
    <w:rsid w:val="003D341C"/>
    <w:rsid w:val="003D40E5"/>
    <w:rsid w:val="003D4761"/>
    <w:rsid w:val="003D5508"/>
    <w:rsid w:val="003E0392"/>
    <w:rsid w:val="003E3522"/>
    <w:rsid w:val="003E4C61"/>
    <w:rsid w:val="003E784F"/>
    <w:rsid w:val="003F0026"/>
    <w:rsid w:val="003F3BC6"/>
    <w:rsid w:val="003F5DBA"/>
    <w:rsid w:val="00403F6B"/>
    <w:rsid w:val="0040751D"/>
    <w:rsid w:val="00412AC6"/>
    <w:rsid w:val="0041535A"/>
    <w:rsid w:val="00422CA3"/>
    <w:rsid w:val="004231A1"/>
    <w:rsid w:val="0043152F"/>
    <w:rsid w:val="00432830"/>
    <w:rsid w:val="00433C2B"/>
    <w:rsid w:val="00433FB1"/>
    <w:rsid w:val="00436A7E"/>
    <w:rsid w:val="00443A9E"/>
    <w:rsid w:val="00454B62"/>
    <w:rsid w:val="00454C5D"/>
    <w:rsid w:val="00456281"/>
    <w:rsid w:val="004600EA"/>
    <w:rsid w:val="004644D9"/>
    <w:rsid w:val="00464E8E"/>
    <w:rsid w:val="00470C26"/>
    <w:rsid w:val="0047133B"/>
    <w:rsid w:val="00472752"/>
    <w:rsid w:val="00474639"/>
    <w:rsid w:val="0047597F"/>
    <w:rsid w:val="00476BDD"/>
    <w:rsid w:val="00484B2E"/>
    <w:rsid w:val="00486EB7"/>
    <w:rsid w:val="00491899"/>
    <w:rsid w:val="0049793D"/>
    <w:rsid w:val="004A721B"/>
    <w:rsid w:val="004C5051"/>
    <w:rsid w:val="004C5E04"/>
    <w:rsid w:val="004D0292"/>
    <w:rsid w:val="004D14BB"/>
    <w:rsid w:val="004D1D33"/>
    <w:rsid w:val="004D3E9F"/>
    <w:rsid w:val="004D4296"/>
    <w:rsid w:val="004D44B5"/>
    <w:rsid w:val="004E43A2"/>
    <w:rsid w:val="004E6871"/>
    <w:rsid w:val="004F08C3"/>
    <w:rsid w:val="004F1F34"/>
    <w:rsid w:val="004F6E01"/>
    <w:rsid w:val="0050334E"/>
    <w:rsid w:val="00505374"/>
    <w:rsid w:val="0051249E"/>
    <w:rsid w:val="005127C9"/>
    <w:rsid w:val="0051441B"/>
    <w:rsid w:val="00515CAD"/>
    <w:rsid w:val="00517096"/>
    <w:rsid w:val="00524158"/>
    <w:rsid w:val="00525870"/>
    <w:rsid w:val="00526689"/>
    <w:rsid w:val="00531D08"/>
    <w:rsid w:val="005363FA"/>
    <w:rsid w:val="00537CF6"/>
    <w:rsid w:val="00541692"/>
    <w:rsid w:val="00543D8C"/>
    <w:rsid w:val="00546DA6"/>
    <w:rsid w:val="005655F7"/>
    <w:rsid w:val="00565B99"/>
    <w:rsid w:val="00572281"/>
    <w:rsid w:val="00572FB0"/>
    <w:rsid w:val="00584D07"/>
    <w:rsid w:val="00585EE4"/>
    <w:rsid w:val="00586090"/>
    <w:rsid w:val="00594851"/>
    <w:rsid w:val="005B1158"/>
    <w:rsid w:val="005B13B1"/>
    <w:rsid w:val="005B276C"/>
    <w:rsid w:val="005B510A"/>
    <w:rsid w:val="005C02AA"/>
    <w:rsid w:val="005C59F4"/>
    <w:rsid w:val="005E6353"/>
    <w:rsid w:val="005E7D7C"/>
    <w:rsid w:val="005F781E"/>
    <w:rsid w:val="00601E07"/>
    <w:rsid w:val="00617201"/>
    <w:rsid w:val="00621292"/>
    <w:rsid w:val="0062312D"/>
    <w:rsid w:val="00626061"/>
    <w:rsid w:val="006343B1"/>
    <w:rsid w:val="006345D5"/>
    <w:rsid w:val="00641E07"/>
    <w:rsid w:val="0065096C"/>
    <w:rsid w:val="00655B28"/>
    <w:rsid w:val="0065744F"/>
    <w:rsid w:val="00657E4B"/>
    <w:rsid w:val="00681541"/>
    <w:rsid w:val="006820F0"/>
    <w:rsid w:val="006844F9"/>
    <w:rsid w:val="006863A0"/>
    <w:rsid w:val="00692B19"/>
    <w:rsid w:val="00695374"/>
    <w:rsid w:val="00695E72"/>
    <w:rsid w:val="006B0741"/>
    <w:rsid w:val="006B54FA"/>
    <w:rsid w:val="006C0C76"/>
    <w:rsid w:val="006C13FD"/>
    <w:rsid w:val="006C1E9C"/>
    <w:rsid w:val="006D0456"/>
    <w:rsid w:val="006D7E8B"/>
    <w:rsid w:val="006E1D78"/>
    <w:rsid w:val="006E4FF8"/>
    <w:rsid w:val="006F6283"/>
    <w:rsid w:val="00702B8F"/>
    <w:rsid w:val="00705206"/>
    <w:rsid w:val="007138CB"/>
    <w:rsid w:val="00713CC9"/>
    <w:rsid w:val="0071558A"/>
    <w:rsid w:val="00715CD0"/>
    <w:rsid w:val="007247D9"/>
    <w:rsid w:val="00726CCD"/>
    <w:rsid w:val="00731B7C"/>
    <w:rsid w:val="00734AD0"/>
    <w:rsid w:val="00737152"/>
    <w:rsid w:val="00737735"/>
    <w:rsid w:val="00741A19"/>
    <w:rsid w:val="0075144F"/>
    <w:rsid w:val="00751958"/>
    <w:rsid w:val="0075322C"/>
    <w:rsid w:val="00753240"/>
    <w:rsid w:val="00756D73"/>
    <w:rsid w:val="00770438"/>
    <w:rsid w:val="00770460"/>
    <w:rsid w:val="007707D6"/>
    <w:rsid w:val="0077093F"/>
    <w:rsid w:val="00773115"/>
    <w:rsid w:val="007748CA"/>
    <w:rsid w:val="0077514C"/>
    <w:rsid w:val="00777D86"/>
    <w:rsid w:val="00783B5F"/>
    <w:rsid w:val="00787C12"/>
    <w:rsid w:val="00790F05"/>
    <w:rsid w:val="007A09DB"/>
    <w:rsid w:val="007A2821"/>
    <w:rsid w:val="007A451F"/>
    <w:rsid w:val="007A6366"/>
    <w:rsid w:val="007A7BE5"/>
    <w:rsid w:val="007B36AE"/>
    <w:rsid w:val="007C3A19"/>
    <w:rsid w:val="007C49F4"/>
    <w:rsid w:val="007D229A"/>
    <w:rsid w:val="007D3ECC"/>
    <w:rsid w:val="007D5A39"/>
    <w:rsid w:val="007E41A8"/>
    <w:rsid w:val="007E4713"/>
    <w:rsid w:val="007F5D35"/>
    <w:rsid w:val="007F7CFB"/>
    <w:rsid w:val="00801098"/>
    <w:rsid w:val="008024E4"/>
    <w:rsid w:val="00806E3F"/>
    <w:rsid w:val="00813325"/>
    <w:rsid w:val="00815988"/>
    <w:rsid w:val="00827AFC"/>
    <w:rsid w:val="00832A91"/>
    <w:rsid w:val="00832FC5"/>
    <w:rsid w:val="00836096"/>
    <w:rsid w:val="008368B0"/>
    <w:rsid w:val="00843641"/>
    <w:rsid w:val="0085610D"/>
    <w:rsid w:val="00857F94"/>
    <w:rsid w:val="008610D3"/>
    <w:rsid w:val="008640EE"/>
    <w:rsid w:val="008673B6"/>
    <w:rsid w:val="00867F5A"/>
    <w:rsid w:val="00872505"/>
    <w:rsid w:val="00872BDF"/>
    <w:rsid w:val="008829F7"/>
    <w:rsid w:val="00882C26"/>
    <w:rsid w:val="008913F6"/>
    <w:rsid w:val="00893CCD"/>
    <w:rsid w:val="008A739B"/>
    <w:rsid w:val="008A7FAF"/>
    <w:rsid w:val="008B1C25"/>
    <w:rsid w:val="008B6FEE"/>
    <w:rsid w:val="008B77F4"/>
    <w:rsid w:val="008D7B12"/>
    <w:rsid w:val="008E1B83"/>
    <w:rsid w:val="008E2D34"/>
    <w:rsid w:val="008F26A2"/>
    <w:rsid w:val="00904023"/>
    <w:rsid w:val="0091259F"/>
    <w:rsid w:val="009231A2"/>
    <w:rsid w:val="009248C8"/>
    <w:rsid w:val="00926807"/>
    <w:rsid w:val="009303EB"/>
    <w:rsid w:val="00931AC4"/>
    <w:rsid w:val="0093279A"/>
    <w:rsid w:val="009332C2"/>
    <w:rsid w:val="00941090"/>
    <w:rsid w:val="00944B85"/>
    <w:rsid w:val="00945857"/>
    <w:rsid w:val="00945E9A"/>
    <w:rsid w:val="00946A9D"/>
    <w:rsid w:val="00946FE9"/>
    <w:rsid w:val="00953676"/>
    <w:rsid w:val="00954E85"/>
    <w:rsid w:val="00957B33"/>
    <w:rsid w:val="00965186"/>
    <w:rsid w:val="0096690C"/>
    <w:rsid w:val="00967253"/>
    <w:rsid w:val="00973155"/>
    <w:rsid w:val="00973A06"/>
    <w:rsid w:val="00981F91"/>
    <w:rsid w:val="0098658F"/>
    <w:rsid w:val="009952BA"/>
    <w:rsid w:val="009A0A0E"/>
    <w:rsid w:val="009A3CF4"/>
    <w:rsid w:val="009A5BEB"/>
    <w:rsid w:val="009B02C4"/>
    <w:rsid w:val="009B1DAF"/>
    <w:rsid w:val="009B211B"/>
    <w:rsid w:val="009B21FD"/>
    <w:rsid w:val="009C53CA"/>
    <w:rsid w:val="009C541A"/>
    <w:rsid w:val="009D0BAC"/>
    <w:rsid w:val="009D0DFD"/>
    <w:rsid w:val="009D625C"/>
    <w:rsid w:val="009E2A77"/>
    <w:rsid w:val="009F2670"/>
    <w:rsid w:val="009F4A0D"/>
    <w:rsid w:val="009F4D32"/>
    <w:rsid w:val="009F5993"/>
    <w:rsid w:val="009F7CC1"/>
    <w:rsid w:val="00A14126"/>
    <w:rsid w:val="00A160CD"/>
    <w:rsid w:val="00A166D3"/>
    <w:rsid w:val="00A21A20"/>
    <w:rsid w:val="00A232A1"/>
    <w:rsid w:val="00A25D61"/>
    <w:rsid w:val="00A27EB5"/>
    <w:rsid w:val="00A306B8"/>
    <w:rsid w:val="00A36C2E"/>
    <w:rsid w:val="00A46003"/>
    <w:rsid w:val="00A51B2C"/>
    <w:rsid w:val="00A51C34"/>
    <w:rsid w:val="00A6090B"/>
    <w:rsid w:val="00A648EE"/>
    <w:rsid w:val="00A65788"/>
    <w:rsid w:val="00A73B0A"/>
    <w:rsid w:val="00A817A7"/>
    <w:rsid w:val="00A83789"/>
    <w:rsid w:val="00A9021D"/>
    <w:rsid w:val="00A94164"/>
    <w:rsid w:val="00A948CC"/>
    <w:rsid w:val="00A97A70"/>
    <w:rsid w:val="00AA0B68"/>
    <w:rsid w:val="00AA6224"/>
    <w:rsid w:val="00AB1ED7"/>
    <w:rsid w:val="00AB2C48"/>
    <w:rsid w:val="00AC1798"/>
    <w:rsid w:val="00AC18DE"/>
    <w:rsid w:val="00AC4272"/>
    <w:rsid w:val="00AC61EA"/>
    <w:rsid w:val="00AD0B25"/>
    <w:rsid w:val="00AE70FB"/>
    <w:rsid w:val="00AE79C0"/>
    <w:rsid w:val="00AF56AC"/>
    <w:rsid w:val="00B316BE"/>
    <w:rsid w:val="00B32E42"/>
    <w:rsid w:val="00B3577B"/>
    <w:rsid w:val="00B36FD6"/>
    <w:rsid w:val="00B37530"/>
    <w:rsid w:val="00B43B35"/>
    <w:rsid w:val="00B43E9E"/>
    <w:rsid w:val="00B516B8"/>
    <w:rsid w:val="00B51ED6"/>
    <w:rsid w:val="00B5567A"/>
    <w:rsid w:val="00B612E9"/>
    <w:rsid w:val="00B6369D"/>
    <w:rsid w:val="00B6567B"/>
    <w:rsid w:val="00B7172A"/>
    <w:rsid w:val="00B71FC8"/>
    <w:rsid w:val="00B814E2"/>
    <w:rsid w:val="00BA154B"/>
    <w:rsid w:val="00BA4B60"/>
    <w:rsid w:val="00BA4E53"/>
    <w:rsid w:val="00BA7062"/>
    <w:rsid w:val="00BA751F"/>
    <w:rsid w:val="00BB4EDC"/>
    <w:rsid w:val="00BB541B"/>
    <w:rsid w:val="00BB7316"/>
    <w:rsid w:val="00BC4A6B"/>
    <w:rsid w:val="00BC64BB"/>
    <w:rsid w:val="00BD3F4E"/>
    <w:rsid w:val="00BD6514"/>
    <w:rsid w:val="00BD7F34"/>
    <w:rsid w:val="00BE1934"/>
    <w:rsid w:val="00BF2F03"/>
    <w:rsid w:val="00BF3610"/>
    <w:rsid w:val="00BF42EE"/>
    <w:rsid w:val="00C06CF0"/>
    <w:rsid w:val="00C21B69"/>
    <w:rsid w:val="00C223C7"/>
    <w:rsid w:val="00C2593E"/>
    <w:rsid w:val="00C25E91"/>
    <w:rsid w:val="00C2725D"/>
    <w:rsid w:val="00C34B47"/>
    <w:rsid w:val="00C40650"/>
    <w:rsid w:val="00C423ED"/>
    <w:rsid w:val="00C4483B"/>
    <w:rsid w:val="00C46383"/>
    <w:rsid w:val="00C46BF3"/>
    <w:rsid w:val="00C51341"/>
    <w:rsid w:val="00C52879"/>
    <w:rsid w:val="00C54D96"/>
    <w:rsid w:val="00C6190D"/>
    <w:rsid w:val="00C65448"/>
    <w:rsid w:val="00C65FB1"/>
    <w:rsid w:val="00C66D21"/>
    <w:rsid w:val="00C67983"/>
    <w:rsid w:val="00C706A2"/>
    <w:rsid w:val="00C71A63"/>
    <w:rsid w:val="00C71DAD"/>
    <w:rsid w:val="00C77C3E"/>
    <w:rsid w:val="00C80275"/>
    <w:rsid w:val="00C8143A"/>
    <w:rsid w:val="00C83064"/>
    <w:rsid w:val="00C83309"/>
    <w:rsid w:val="00C8605E"/>
    <w:rsid w:val="00C8759E"/>
    <w:rsid w:val="00C90E8D"/>
    <w:rsid w:val="00CA0A85"/>
    <w:rsid w:val="00CA13E4"/>
    <w:rsid w:val="00CA3E5C"/>
    <w:rsid w:val="00CB5583"/>
    <w:rsid w:val="00CC1B39"/>
    <w:rsid w:val="00CC42BA"/>
    <w:rsid w:val="00CC6D10"/>
    <w:rsid w:val="00CC723D"/>
    <w:rsid w:val="00CC7A0A"/>
    <w:rsid w:val="00CD37BB"/>
    <w:rsid w:val="00CD4454"/>
    <w:rsid w:val="00CD4F1C"/>
    <w:rsid w:val="00CD79AA"/>
    <w:rsid w:val="00CE5637"/>
    <w:rsid w:val="00D01A3A"/>
    <w:rsid w:val="00D0488D"/>
    <w:rsid w:val="00D04EF3"/>
    <w:rsid w:val="00D051FE"/>
    <w:rsid w:val="00D06FFE"/>
    <w:rsid w:val="00D10EAF"/>
    <w:rsid w:val="00D20652"/>
    <w:rsid w:val="00D212BF"/>
    <w:rsid w:val="00D23701"/>
    <w:rsid w:val="00D271DF"/>
    <w:rsid w:val="00D33019"/>
    <w:rsid w:val="00D3681F"/>
    <w:rsid w:val="00D43150"/>
    <w:rsid w:val="00D43B25"/>
    <w:rsid w:val="00D44385"/>
    <w:rsid w:val="00D47EBD"/>
    <w:rsid w:val="00D52F6D"/>
    <w:rsid w:val="00D53837"/>
    <w:rsid w:val="00D6177E"/>
    <w:rsid w:val="00D67139"/>
    <w:rsid w:val="00D679CC"/>
    <w:rsid w:val="00D71062"/>
    <w:rsid w:val="00D72343"/>
    <w:rsid w:val="00D7379F"/>
    <w:rsid w:val="00D75539"/>
    <w:rsid w:val="00D771C9"/>
    <w:rsid w:val="00D8129C"/>
    <w:rsid w:val="00D81A2B"/>
    <w:rsid w:val="00D83BBF"/>
    <w:rsid w:val="00D83ECB"/>
    <w:rsid w:val="00D86674"/>
    <w:rsid w:val="00D91A9D"/>
    <w:rsid w:val="00D92E00"/>
    <w:rsid w:val="00D9503F"/>
    <w:rsid w:val="00DA2295"/>
    <w:rsid w:val="00DA2586"/>
    <w:rsid w:val="00DA2672"/>
    <w:rsid w:val="00DB2726"/>
    <w:rsid w:val="00DC7003"/>
    <w:rsid w:val="00DE0CBA"/>
    <w:rsid w:val="00DE5DC2"/>
    <w:rsid w:val="00DE7C73"/>
    <w:rsid w:val="00DF0893"/>
    <w:rsid w:val="00DF271A"/>
    <w:rsid w:val="00E0240E"/>
    <w:rsid w:val="00E0419D"/>
    <w:rsid w:val="00E07923"/>
    <w:rsid w:val="00E102FB"/>
    <w:rsid w:val="00E16316"/>
    <w:rsid w:val="00E16A49"/>
    <w:rsid w:val="00E1750C"/>
    <w:rsid w:val="00E23CD7"/>
    <w:rsid w:val="00E266DC"/>
    <w:rsid w:val="00E304ED"/>
    <w:rsid w:val="00E31D44"/>
    <w:rsid w:val="00E3631F"/>
    <w:rsid w:val="00E36B13"/>
    <w:rsid w:val="00E57AB3"/>
    <w:rsid w:val="00E61AE7"/>
    <w:rsid w:val="00E64674"/>
    <w:rsid w:val="00E74C72"/>
    <w:rsid w:val="00E756AA"/>
    <w:rsid w:val="00E76A74"/>
    <w:rsid w:val="00E83749"/>
    <w:rsid w:val="00E866D7"/>
    <w:rsid w:val="00E9118E"/>
    <w:rsid w:val="00E96952"/>
    <w:rsid w:val="00EA0346"/>
    <w:rsid w:val="00EA5931"/>
    <w:rsid w:val="00EC57CD"/>
    <w:rsid w:val="00EC5900"/>
    <w:rsid w:val="00ED1F64"/>
    <w:rsid w:val="00ED283E"/>
    <w:rsid w:val="00ED4F08"/>
    <w:rsid w:val="00EE0D84"/>
    <w:rsid w:val="00EF0E25"/>
    <w:rsid w:val="00EF1646"/>
    <w:rsid w:val="00F03BB3"/>
    <w:rsid w:val="00F06461"/>
    <w:rsid w:val="00F069EB"/>
    <w:rsid w:val="00F2519C"/>
    <w:rsid w:val="00F25616"/>
    <w:rsid w:val="00F30AB2"/>
    <w:rsid w:val="00F3168C"/>
    <w:rsid w:val="00F32B2E"/>
    <w:rsid w:val="00F41EC5"/>
    <w:rsid w:val="00F42A5E"/>
    <w:rsid w:val="00F433F3"/>
    <w:rsid w:val="00F46250"/>
    <w:rsid w:val="00F577D7"/>
    <w:rsid w:val="00F57E1D"/>
    <w:rsid w:val="00F57F86"/>
    <w:rsid w:val="00F6249F"/>
    <w:rsid w:val="00F732E3"/>
    <w:rsid w:val="00F82E86"/>
    <w:rsid w:val="00F84DCF"/>
    <w:rsid w:val="00F9384E"/>
    <w:rsid w:val="00FA1113"/>
    <w:rsid w:val="00FA1276"/>
    <w:rsid w:val="00FA3A31"/>
    <w:rsid w:val="00FA6FD6"/>
    <w:rsid w:val="00FB29A5"/>
    <w:rsid w:val="00FB4771"/>
    <w:rsid w:val="00FB71E8"/>
    <w:rsid w:val="00FC0E4A"/>
    <w:rsid w:val="00FC1F43"/>
    <w:rsid w:val="00FC534A"/>
    <w:rsid w:val="00FD40F0"/>
    <w:rsid w:val="00FD65A5"/>
    <w:rsid w:val="00FF326D"/>
    <w:rsid w:val="00FF779B"/>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19E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 Spacing" w:semiHidden="0" w:unhideWhenUsed="0" w:qFormat="1"/>
    <w:lsdException w:name="Medium Grid 1" w:unhideWhenUsed="0"/>
    <w:lsdException w:name="Medium Grid 2" w:uiPriority="0"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025DB4"/>
    <w:rPr>
      <w:szCs w:val="24"/>
      <w:lang w:val="en-US" w:eastAsia="en-US"/>
    </w:rPr>
  </w:style>
  <w:style w:type="paragraph" w:styleId="Heading1">
    <w:name w:val="heading 1"/>
    <w:basedOn w:val="Normal"/>
    <w:next w:val="Normal"/>
    <w:link w:val="Heading1Char"/>
    <w:uiPriority w:val="9"/>
    <w:qFormat/>
    <w:rsid w:val="00C40650"/>
    <w:pPr>
      <w:keepNext/>
      <w:keepLines/>
      <w:spacing w:before="480"/>
      <w:outlineLvl w:val="0"/>
    </w:pPr>
    <w:rPr>
      <w:rFonts w:ascii="Calibri" w:eastAsia="MS Gothic" w:hAnsi="Calibri"/>
      <w:b/>
      <w:bCs/>
      <w:color w:val="000000"/>
      <w:sz w:val="32"/>
      <w:szCs w:val="32"/>
    </w:rPr>
  </w:style>
  <w:style w:type="paragraph" w:styleId="Heading2">
    <w:name w:val="heading 2"/>
    <w:basedOn w:val="Normal"/>
    <w:next w:val="Normal"/>
    <w:link w:val="Heading2Char"/>
    <w:uiPriority w:val="9"/>
    <w:qFormat/>
    <w:rsid w:val="00C40650"/>
    <w:pPr>
      <w:keepNext/>
      <w:keepLines/>
      <w:spacing w:before="200"/>
      <w:outlineLvl w:val="1"/>
    </w:pPr>
    <w:rPr>
      <w:rFonts w:ascii="Calibri" w:eastAsia="MS Gothic" w:hAnsi="Calibri"/>
      <w:b/>
      <w:bCs/>
      <w:color w:val="000000"/>
      <w:sz w:val="26"/>
      <w:szCs w:val="26"/>
    </w:rPr>
  </w:style>
  <w:style w:type="paragraph" w:styleId="Heading3">
    <w:name w:val="heading 3"/>
    <w:basedOn w:val="Normal"/>
    <w:next w:val="Normal"/>
    <w:link w:val="Heading3Char"/>
    <w:uiPriority w:val="9"/>
    <w:qFormat/>
    <w:rsid w:val="00C40650"/>
    <w:pPr>
      <w:keepNext/>
      <w:keepLines/>
      <w:spacing w:before="200"/>
      <w:outlineLvl w:val="2"/>
    </w:pPr>
    <w:rPr>
      <w:rFonts w:ascii="Calibri" w:eastAsia="MS Gothic" w:hAnsi="Calibri"/>
      <w:b/>
      <w:bCs/>
      <w:i/>
      <w:color w:val="000000"/>
      <w:sz w:val="22"/>
    </w:rPr>
  </w:style>
  <w:style w:type="paragraph" w:styleId="Heading4">
    <w:name w:val="heading 4"/>
    <w:basedOn w:val="Normal"/>
    <w:next w:val="Normal"/>
    <w:link w:val="Heading4Char"/>
    <w:uiPriority w:val="9"/>
    <w:qFormat/>
    <w:rsid w:val="00C40650"/>
    <w:pPr>
      <w:keepNext/>
      <w:keepLines/>
      <w:spacing w:before="200"/>
      <w:outlineLvl w:val="3"/>
    </w:pPr>
    <w:rPr>
      <w:rFonts w:ascii="Calibri" w:eastAsia="MS Gothic" w:hAnsi="Calibri"/>
      <w:b/>
      <w:bCs/>
      <w:iCs/>
      <w:color w:val="00000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175BF2"/>
    <w:pPr>
      <w:ind w:left="720"/>
      <w:contextualSpacing/>
    </w:pPr>
  </w:style>
  <w:style w:type="paragraph" w:styleId="Header">
    <w:name w:val="header"/>
    <w:basedOn w:val="Normal"/>
    <w:link w:val="HeaderChar"/>
    <w:uiPriority w:val="99"/>
    <w:unhideWhenUsed/>
    <w:rsid w:val="00641E07"/>
    <w:pPr>
      <w:tabs>
        <w:tab w:val="center" w:pos="4320"/>
        <w:tab w:val="right" w:pos="8640"/>
      </w:tabs>
    </w:pPr>
  </w:style>
  <w:style w:type="character" w:customStyle="1" w:styleId="HeaderChar">
    <w:name w:val="Header Char"/>
    <w:basedOn w:val="DefaultParagraphFont"/>
    <w:link w:val="Header"/>
    <w:uiPriority w:val="99"/>
    <w:rsid w:val="00641E07"/>
  </w:style>
  <w:style w:type="paragraph" w:styleId="Footer">
    <w:name w:val="footer"/>
    <w:basedOn w:val="Normal"/>
    <w:link w:val="FooterChar"/>
    <w:uiPriority w:val="99"/>
    <w:unhideWhenUsed/>
    <w:rsid w:val="00641E07"/>
    <w:pPr>
      <w:tabs>
        <w:tab w:val="center" w:pos="4320"/>
        <w:tab w:val="right" w:pos="8640"/>
      </w:tabs>
    </w:pPr>
  </w:style>
  <w:style w:type="character" w:customStyle="1" w:styleId="FooterChar">
    <w:name w:val="Footer Char"/>
    <w:basedOn w:val="DefaultParagraphFont"/>
    <w:link w:val="Footer"/>
    <w:uiPriority w:val="99"/>
    <w:rsid w:val="00641E07"/>
  </w:style>
  <w:style w:type="paragraph" w:styleId="BalloonText">
    <w:name w:val="Balloon Text"/>
    <w:basedOn w:val="Normal"/>
    <w:link w:val="BalloonTextChar"/>
    <w:uiPriority w:val="99"/>
    <w:semiHidden/>
    <w:unhideWhenUsed/>
    <w:rsid w:val="00641E07"/>
    <w:rPr>
      <w:rFonts w:ascii="Lucida Grande" w:hAnsi="Lucida Grande" w:cs="Lucida Grande"/>
      <w:sz w:val="18"/>
      <w:szCs w:val="18"/>
    </w:rPr>
  </w:style>
  <w:style w:type="character" w:customStyle="1" w:styleId="BalloonTextChar">
    <w:name w:val="Balloon Text Char"/>
    <w:link w:val="BalloonText"/>
    <w:uiPriority w:val="99"/>
    <w:semiHidden/>
    <w:rsid w:val="00641E07"/>
    <w:rPr>
      <w:rFonts w:ascii="Lucida Grande" w:hAnsi="Lucida Grande" w:cs="Lucida Grande"/>
      <w:sz w:val="18"/>
      <w:szCs w:val="18"/>
    </w:rPr>
  </w:style>
  <w:style w:type="paragraph" w:customStyle="1" w:styleId="MediumGrid21">
    <w:name w:val="Medium Grid 21"/>
    <w:link w:val="MediumGrid2Char"/>
    <w:qFormat/>
    <w:rsid w:val="006D0456"/>
    <w:rPr>
      <w:rFonts w:ascii="PMingLiU" w:hAnsi="PMingLiU"/>
      <w:sz w:val="22"/>
      <w:szCs w:val="22"/>
      <w:lang w:val="en-US" w:eastAsia="en-US"/>
    </w:rPr>
  </w:style>
  <w:style w:type="character" w:customStyle="1" w:styleId="MediumGrid2Char">
    <w:name w:val="Medium Grid 2 Char"/>
    <w:link w:val="MediumGrid21"/>
    <w:rsid w:val="006D0456"/>
    <w:rPr>
      <w:rFonts w:ascii="PMingLiU" w:hAnsi="PMingLiU"/>
      <w:sz w:val="22"/>
      <w:szCs w:val="22"/>
    </w:rPr>
  </w:style>
  <w:style w:type="character" w:customStyle="1" w:styleId="Heading1Char">
    <w:name w:val="Heading 1 Char"/>
    <w:link w:val="Heading1"/>
    <w:uiPriority w:val="9"/>
    <w:rsid w:val="00C40650"/>
    <w:rPr>
      <w:rFonts w:ascii="Calibri" w:eastAsia="MS Gothic" w:hAnsi="Calibri" w:cs="Times New Roman"/>
      <w:b/>
      <w:bCs/>
      <w:color w:val="000000"/>
      <w:sz w:val="32"/>
      <w:szCs w:val="32"/>
    </w:rPr>
  </w:style>
  <w:style w:type="character" w:customStyle="1" w:styleId="Heading2Char">
    <w:name w:val="Heading 2 Char"/>
    <w:link w:val="Heading2"/>
    <w:uiPriority w:val="9"/>
    <w:rsid w:val="00C40650"/>
    <w:rPr>
      <w:rFonts w:ascii="Calibri" w:eastAsia="MS Gothic" w:hAnsi="Calibri" w:cs="Times New Roman"/>
      <w:b/>
      <w:bCs/>
      <w:color w:val="000000"/>
      <w:sz w:val="26"/>
      <w:szCs w:val="26"/>
    </w:rPr>
  </w:style>
  <w:style w:type="character" w:customStyle="1" w:styleId="Heading3Char">
    <w:name w:val="Heading 3 Char"/>
    <w:link w:val="Heading3"/>
    <w:uiPriority w:val="9"/>
    <w:rsid w:val="00C40650"/>
    <w:rPr>
      <w:rFonts w:ascii="Calibri" w:eastAsia="MS Gothic" w:hAnsi="Calibri" w:cs="Times New Roman"/>
      <w:b/>
      <w:bCs/>
      <w:i/>
      <w:color w:val="000000"/>
      <w:sz w:val="22"/>
    </w:rPr>
  </w:style>
  <w:style w:type="character" w:customStyle="1" w:styleId="Heading4Char">
    <w:name w:val="Heading 4 Char"/>
    <w:link w:val="Heading4"/>
    <w:uiPriority w:val="9"/>
    <w:rsid w:val="00C40650"/>
    <w:rPr>
      <w:rFonts w:ascii="Calibri" w:eastAsia="MS Gothic" w:hAnsi="Calibri" w:cs="Times New Roman"/>
      <w:b/>
      <w:bCs/>
      <w:iCs/>
      <w:color w:val="000000"/>
      <w:sz w:val="20"/>
      <w:u w:val="single"/>
    </w:rPr>
  </w:style>
  <w:style w:type="character" w:styleId="PageNumber">
    <w:name w:val="page number"/>
    <w:basedOn w:val="DefaultParagraphFont"/>
    <w:uiPriority w:val="99"/>
    <w:semiHidden/>
    <w:unhideWhenUsed/>
    <w:rsid w:val="00572FB0"/>
  </w:style>
  <w:style w:type="paragraph" w:styleId="TOC1">
    <w:name w:val="toc 1"/>
    <w:basedOn w:val="Normal"/>
    <w:next w:val="Normal"/>
    <w:autoRedefine/>
    <w:uiPriority w:val="39"/>
    <w:unhideWhenUsed/>
    <w:rsid w:val="008A7FAF"/>
    <w:pPr>
      <w:spacing w:before="120"/>
    </w:pPr>
    <w:rPr>
      <w:rFonts w:ascii="Calibri" w:hAnsi="Calibri"/>
      <w:b/>
      <w:color w:val="548DD4"/>
      <w:sz w:val="24"/>
    </w:rPr>
  </w:style>
  <w:style w:type="paragraph" w:styleId="TOC2">
    <w:name w:val="toc 2"/>
    <w:basedOn w:val="Normal"/>
    <w:next w:val="Normal"/>
    <w:autoRedefine/>
    <w:uiPriority w:val="39"/>
    <w:unhideWhenUsed/>
    <w:rsid w:val="008A7FAF"/>
    <w:rPr>
      <w:sz w:val="22"/>
      <w:szCs w:val="22"/>
    </w:rPr>
  </w:style>
  <w:style w:type="paragraph" w:styleId="TOC3">
    <w:name w:val="toc 3"/>
    <w:basedOn w:val="Normal"/>
    <w:next w:val="Normal"/>
    <w:autoRedefine/>
    <w:uiPriority w:val="39"/>
    <w:unhideWhenUsed/>
    <w:rsid w:val="008A7FAF"/>
    <w:pPr>
      <w:ind w:left="200"/>
    </w:pPr>
    <w:rPr>
      <w:i/>
      <w:sz w:val="22"/>
      <w:szCs w:val="22"/>
    </w:rPr>
  </w:style>
  <w:style w:type="paragraph" w:styleId="TOC4">
    <w:name w:val="toc 4"/>
    <w:basedOn w:val="Normal"/>
    <w:next w:val="Normal"/>
    <w:autoRedefine/>
    <w:uiPriority w:val="39"/>
    <w:unhideWhenUsed/>
    <w:rsid w:val="008A7FAF"/>
    <w:pPr>
      <w:pBdr>
        <w:between w:val="double" w:sz="6" w:space="0" w:color="auto"/>
      </w:pBdr>
      <w:ind w:left="400"/>
    </w:pPr>
    <w:rPr>
      <w:szCs w:val="20"/>
    </w:rPr>
  </w:style>
  <w:style w:type="paragraph" w:styleId="TOC5">
    <w:name w:val="toc 5"/>
    <w:basedOn w:val="Normal"/>
    <w:next w:val="Normal"/>
    <w:autoRedefine/>
    <w:uiPriority w:val="39"/>
    <w:unhideWhenUsed/>
    <w:rsid w:val="008A7FAF"/>
    <w:pPr>
      <w:pBdr>
        <w:between w:val="double" w:sz="6" w:space="0" w:color="auto"/>
      </w:pBdr>
      <w:ind w:left="600"/>
    </w:pPr>
    <w:rPr>
      <w:szCs w:val="20"/>
    </w:rPr>
  </w:style>
  <w:style w:type="paragraph" w:styleId="TOC6">
    <w:name w:val="toc 6"/>
    <w:basedOn w:val="Normal"/>
    <w:next w:val="Normal"/>
    <w:autoRedefine/>
    <w:uiPriority w:val="39"/>
    <w:unhideWhenUsed/>
    <w:rsid w:val="008A7FAF"/>
    <w:pPr>
      <w:pBdr>
        <w:between w:val="double" w:sz="6" w:space="0" w:color="auto"/>
      </w:pBdr>
      <w:ind w:left="800"/>
    </w:pPr>
    <w:rPr>
      <w:szCs w:val="20"/>
    </w:rPr>
  </w:style>
  <w:style w:type="paragraph" w:styleId="TOC7">
    <w:name w:val="toc 7"/>
    <w:basedOn w:val="Normal"/>
    <w:next w:val="Normal"/>
    <w:autoRedefine/>
    <w:uiPriority w:val="39"/>
    <w:unhideWhenUsed/>
    <w:rsid w:val="008A7FAF"/>
    <w:pPr>
      <w:pBdr>
        <w:between w:val="double" w:sz="6" w:space="0" w:color="auto"/>
      </w:pBdr>
      <w:ind w:left="1000"/>
    </w:pPr>
    <w:rPr>
      <w:szCs w:val="20"/>
    </w:rPr>
  </w:style>
  <w:style w:type="paragraph" w:styleId="TOC8">
    <w:name w:val="toc 8"/>
    <w:basedOn w:val="Normal"/>
    <w:next w:val="Normal"/>
    <w:autoRedefine/>
    <w:uiPriority w:val="39"/>
    <w:unhideWhenUsed/>
    <w:rsid w:val="008A7FAF"/>
    <w:pPr>
      <w:pBdr>
        <w:between w:val="double" w:sz="6" w:space="0" w:color="auto"/>
      </w:pBdr>
      <w:ind w:left="1200"/>
    </w:pPr>
    <w:rPr>
      <w:szCs w:val="20"/>
    </w:rPr>
  </w:style>
  <w:style w:type="paragraph" w:styleId="TOC9">
    <w:name w:val="toc 9"/>
    <w:basedOn w:val="Normal"/>
    <w:next w:val="Normal"/>
    <w:autoRedefine/>
    <w:uiPriority w:val="39"/>
    <w:unhideWhenUsed/>
    <w:rsid w:val="008A7FAF"/>
    <w:pPr>
      <w:pBdr>
        <w:between w:val="double" w:sz="6" w:space="0" w:color="auto"/>
      </w:pBdr>
      <w:ind w:left="1400"/>
    </w:pPr>
    <w:rPr>
      <w:szCs w:val="20"/>
    </w:rPr>
  </w:style>
  <w:style w:type="character" w:styleId="Hyperlink">
    <w:name w:val="Hyperlink"/>
    <w:uiPriority w:val="99"/>
    <w:unhideWhenUsed/>
    <w:rsid w:val="00D771C9"/>
    <w:rPr>
      <w:color w:val="0000FF"/>
      <w:u w:val="single"/>
    </w:rPr>
  </w:style>
  <w:style w:type="character" w:styleId="FollowedHyperlink">
    <w:name w:val="FollowedHyperlink"/>
    <w:uiPriority w:val="99"/>
    <w:semiHidden/>
    <w:unhideWhenUsed/>
    <w:rsid w:val="00D71062"/>
    <w:rPr>
      <w:color w:val="800080"/>
      <w:u w:val="single"/>
    </w:rPr>
  </w:style>
  <w:style w:type="paragraph" w:styleId="FootnoteText">
    <w:name w:val="footnote text"/>
    <w:basedOn w:val="Normal"/>
    <w:link w:val="FootnoteTextChar"/>
    <w:uiPriority w:val="99"/>
    <w:unhideWhenUsed/>
    <w:rsid w:val="004F1F34"/>
    <w:rPr>
      <w:sz w:val="16"/>
    </w:rPr>
  </w:style>
  <w:style w:type="character" w:customStyle="1" w:styleId="FootnoteTextChar">
    <w:name w:val="Footnote Text Char"/>
    <w:link w:val="FootnoteText"/>
    <w:uiPriority w:val="99"/>
    <w:rsid w:val="004F1F34"/>
    <w:rPr>
      <w:sz w:val="16"/>
    </w:rPr>
  </w:style>
  <w:style w:type="character" w:styleId="FootnoteReference">
    <w:name w:val="footnote reference"/>
    <w:uiPriority w:val="99"/>
    <w:unhideWhenUsed/>
    <w:rsid w:val="004F1F34"/>
    <w:rPr>
      <w:vertAlign w:val="superscript"/>
    </w:rPr>
  </w:style>
  <w:style w:type="table" w:styleId="TableGrid">
    <w:name w:val="Table Grid"/>
    <w:basedOn w:val="TableNormal"/>
    <w:uiPriority w:val="59"/>
    <w:rsid w:val="003B6B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737152"/>
    <w:pPr>
      <w:spacing w:after="320"/>
    </w:pPr>
    <w:rPr>
      <w:rFonts w:ascii="Verdana" w:eastAsia="Times New Roman" w:hAnsi="Verdana"/>
      <w:sz w:val="24"/>
      <w:lang w:val="en-GB" w:eastAsia="en-GB"/>
    </w:rPr>
  </w:style>
  <w:style w:type="paragraph" w:styleId="ListParagraph">
    <w:name w:val="List Paragraph"/>
    <w:basedOn w:val="Normal"/>
    <w:uiPriority w:val="72"/>
    <w:qFormat/>
    <w:rsid w:val="000F73B7"/>
    <w:pPr>
      <w:ind w:left="720"/>
      <w:contextualSpacing/>
    </w:pPr>
  </w:style>
  <w:style w:type="character" w:customStyle="1" w:styleId="itemisbn1">
    <w:name w:val="itemisbn1"/>
    <w:basedOn w:val="DefaultParagraphFont"/>
    <w:rsid w:val="003621C4"/>
    <w:rPr>
      <w:b w:val="0"/>
      <w:bCs w:val="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 Spacing" w:semiHidden="0" w:unhideWhenUsed="0" w:qFormat="1"/>
    <w:lsdException w:name="Medium Grid 1" w:unhideWhenUsed="0"/>
    <w:lsdException w:name="Medium Grid 2" w:uiPriority="0"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025DB4"/>
    <w:rPr>
      <w:szCs w:val="24"/>
      <w:lang w:val="en-US" w:eastAsia="en-US"/>
    </w:rPr>
  </w:style>
  <w:style w:type="paragraph" w:styleId="Heading1">
    <w:name w:val="heading 1"/>
    <w:basedOn w:val="Normal"/>
    <w:next w:val="Normal"/>
    <w:link w:val="Heading1Char"/>
    <w:uiPriority w:val="9"/>
    <w:qFormat/>
    <w:rsid w:val="00C40650"/>
    <w:pPr>
      <w:keepNext/>
      <w:keepLines/>
      <w:spacing w:before="480"/>
      <w:outlineLvl w:val="0"/>
    </w:pPr>
    <w:rPr>
      <w:rFonts w:ascii="Calibri" w:eastAsia="MS Gothic" w:hAnsi="Calibri"/>
      <w:b/>
      <w:bCs/>
      <w:color w:val="000000"/>
      <w:sz w:val="32"/>
      <w:szCs w:val="32"/>
    </w:rPr>
  </w:style>
  <w:style w:type="paragraph" w:styleId="Heading2">
    <w:name w:val="heading 2"/>
    <w:basedOn w:val="Normal"/>
    <w:next w:val="Normal"/>
    <w:link w:val="Heading2Char"/>
    <w:uiPriority w:val="9"/>
    <w:qFormat/>
    <w:rsid w:val="00C40650"/>
    <w:pPr>
      <w:keepNext/>
      <w:keepLines/>
      <w:spacing w:before="200"/>
      <w:outlineLvl w:val="1"/>
    </w:pPr>
    <w:rPr>
      <w:rFonts w:ascii="Calibri" w:eastAsia="MS Gothic" w:hAnsi="Calibri"/>
      <w:b/>
      <w:bCs/>
      <w:color w:val="000000"/>
      <w:sz w:val="26"/>
      <w:szCs w:val="26"/>
    </w:rPr>
  </w:style>
  <w:style w:type="paragraph" w:styleId="Heading3">
    <w:name w:val="heading 3"/>
    <w:basedOn w:val="Normal"/>
    <w:next w:val="Normal"/>
    <w:link w:val="Heading3Char"/>
    <w:uiPriority w:val="9"/>
    <w:qFormat/>
    <w:rsid w:val="00C40650"/>
    <w:pPr>
      <w:keepNext/>
      <w:keepLines/>
      <w:spacing w:before="200"/>
      <w:outlineLvl w:val="2"/>
    </w:pPr>
    <w:rPr>
      <w:rFonts w:ascii="Calibri" w:eastAsia="MS Gothic" w:hAnsi="Calibri"/>
      <w:b/>
      <w:bCs/>
      <w:i/>
      <w:color w:val="000000"/>
      <w:sz w:val="22"/>
    </w:rPr>
  </w:style>
  <w:style w:type="paragraph" w:styleId="Heading4">
    <w:name w:val="heading 4"/>
    <w:basedOn w:val="Normal"/>
    <w:next w:val="Normal"/>
    <w:link w:val="Heading4Char"/>
    <w:uiPriority w:val="9"/>
    <w:qFormat/>
    <w:rsid w:val="00C40650"/>
    <w:pPr>
      <w:keepNext/>
      <w:keepLines/>
      <w:spacing w:before="200"/>
      <w:outlineLvl w:val="3"/>
    </w:pPr>
    <w:rPr>
      <w:rFonts w:ascii="Calibri" w:eastAsia="MS Gothic" w:hAnsi="Calibri"/>
      <w:b/>
      <w:bCs/>
      <w:iCs/>
      <w:color w:val="00000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175BF2"/>
    <w:pPr>
      <w:ind w:left="720"/>
      <w:contextualSpacing/>
    </w:pPr>
  </w:style>
  <w:style w:type="paragraph" w:styleId="Header">
    <w:name w:val="header"/>
    <w:basedOn w:val="Normal"/>
    <w:link w:val="HeaderChar"/>
    <w:uiPriority w:val="99"/>
    <w:unhideWhenUsed/>
    <w:rsid w:val="00641E07"/>
    <w:pPr>
      <w:tabs>
        <w:tab w:val="center" w:pos="4320"/>
        <w:tab w:val="right" w:pos="8640"/>
      </w:tabs>
    </w:pPr>
  </w:style>
  <w:style w:type="character" w:customStyle="1" w:styleId="HeaderChar">
    <w:name w:val="Header Char"/>
    <w:basedOn w:val="DefaultParagraphFont"/>
    <w:link w:val="Header"/>
    <w:uiPriority w:val="99"/>
    <w:rsid w:val="00641E07"/>
  </w:style>
  <w:style w:type="paragraph" w:styleId="Footer">
    <w:name w:val="footer"/>
    <w:basedOn w:val="Normal"/>
    <w:link w:val="FooterChar"/>
    <w:uiPriority w:val="99"/>
    <w:unhideWhenUsed/>
    <w:rsid w:val="00641E07"/>
    <w:pPr>
      <w:tabs>
        <w:tab w:val="center" w:pos="4320"/>
        <w:tab w:val="right" w:pos="8640"/>
      </w:tabs>
    </w:pPr>
  </w:style>
  <w:style w:type="character" w:customStyle="1" w:styleId="FooterChar">
    <w:name w:val="Footer Char"/>
    <w:basedOn w:val="DefaultParagraphFont"/>
    <w:link w:val="Footer"/>
    <w:uiPriority w:val="99"/>
    <w:rsid w:val="00641E07"/>
  </w:style>
  <w:style w:type="paragraph" w:styleId="BalloonText">
    <w:name w:val="Balloon Text"/>
    <w:basedOn w:val="Normal"/>
    <w:link w:val="BalloonTextChar"/>
    <w:uiPriority w:val="99"/>
    <w:semiHidden/>
    <w:unhideWhenUsed/>
    <w:rsid w:val="00641E07"/>
    <w:rPr>
      <w:rFonts w:ascii="Lucida Grande" w:hAnsi="Lucida Grande" w:cs="Lucida Grande"/>
      <w:sz w:val="18"/>
      <w:szCs w:val="18"/>
    </w:rPr>
  </w:style>
  <w:style w:type="character" w:customStyle="1" w:styleId="BalloonTextChar">
    <w:name w:val="Balloon Text Char"/>
    <w:link w:val="BalloonText"/>
    <w:uiPriority w:val="99"/>
    <w:semiHidden/>
    <w:rsid w:val="00641E07"/>
    <w:rPr>
      <w:rFonts w:ascii="Lucida Grande" w:hAnsi="Lucida Grande" w:cs="Lucida Grande"/>
      <w:sz w:val="18"/>
      <w:szCs w:val="18"/>
    </w:rPr>
  </w:style>
  <w:style w:type="paragraph" w:customStyle="1" w:styleId="MediumGrid21">
    <w:name w:val="Medium Grid 21"/>
    <w:link w:val="MediumGrid2Char"/>
    <w:qFormat/>
    <w:rsid w:val="006D0456"/>
    <w:rPr>
      <w:rFonts w:ascii="PMingLiU" w:hAnsi="PMingLiU"/>
      <w:sz w:val="22"/>
      <w:szCs w:val="22"/>
      <w:lang w:val="en-US" w:eastAsia="en-US"/>
    </w:rPr>
  </w:style>
  <w:style w:type="character" w:customStyle="1" w:styleId="MediumGrid2Char">
    <w:name w:val="Medium Grid 2 Char"/>
    <w:link w:val="MediumGrid21"/>
    <w:rsid w:val="006D0456"/>
    <w:rPr>
      <w:rFonts w:ascii="PMingLiU" w:hAnsi="PMingLiU"/>
      <w:sz w:val="22"/>
      <w:szCs w:val="22"/>
    </w:rPr>
  </w:style>
  <w:style w:type="character" w:customStyle="1" w:styleId="Heading1Char">
    <w:name w:val="Heading 1 Char"/>
    <w:link w:val="Heading1"/>
    <w:uiPriority w:val="9"/>
    <w:rsid w:val="00C40650"/>
    <w:rPr>
      <w:rFonts w:ascii="Calibri" w:eastAsia="MS Gothic" w:hAnsi="Calibri" w:cs="Times New Roman"/>
      <w:b/>
      <w:bCs/>
      <w:color w:val="000000"/>
      <w:sz w:val="32"/>
      <w:szCs w:val="32"/>
    </w:rPr>
  </w:style>
  <w:style w:type="character" w:customStyle="1" w:styleId="Heading2Char">
    <w:name w:val="Heading 2 Char"/>
    <w:link w:val="Heading2"/>
    <w:uiPriority w:val="9"/>
    <w:rsid w:val="00C40650"/>
    <w:rPr>
      <w:rFonts w:ascii="Calibri" w:eastAsia="MS Gothic" w:hAnsi="Calibri" w:cs="Times New Roman"/>
      <w:b/>
      <w:bCs/>
      <w:color w:val="000000"/>
      <w:sz w:val="26"/>
      <w:szCs w:val="26"/>
    </w:rPr>
  </w:style>
  <w:style w:type="character" w:customStyle="1" w:styleId="Heading3Char">
    <w:name w:val="Heading 3 Char"/>
    <w:link w:val="Heading3"/>
    <w:uiPriority w:val="9"/>
    <w:rsid w:val="00C40650"/>
    <w:rPr>
      <w:rFonts w:ascii="Calibri" w:eastAsia="MS Gothic" w:hAnsi="Calibri" w:cs="Times New Roman"/>
      <w:b/>
      <w:bCs/>
      <w:i/>
      <w:color w:val="000000"/>
      <w:sz w:val="22"/>
    </w:rPr>
  </w:style>
  <w:style w:type="character" w:customStyle="1" w:styleId="Heading4Char">
    <w:name w:val="Heading 4 Char"/>
    <w:link w:val="Heading4"/>
    <w:uiPriority w:val="9"/>
    <w:rsid w:val="00C40650"/>
    <w:rPr>
      <w:rFonts w:ascii="Calibri" w:eastAsia="MS Gothic" w:hAnsi="Calibri" w:cs="Times New Roman"/>
      <w:b/>
      <w:bCs/>
      <w:iCs/>
      <w:color w:val="000000"/>
      <w:sz w:val="20"/>
      <w:u w:val="single"/>
    </w:rPr>
  </w:style>
  <w:style w:type="character" w:styleId="PageNumber">
    <w:name w:val="page number"/>
    <w:basedOn w:val="DefaultParagraphFont"/>
    <w:uiPriority w:val="99"/>
    <w:semiHidden/>
    <w:unhideWhenUsed/>
    <w:rsid w:val="00572FB0"/>
  </w:style>
  <w:style w:type="paragraph" w:styleId="TOC1">
    <w:name w:val="toc 1"/>
    <w:basedOn w:val="Normal"/>
    <w:next w:val="Normal"/>
    <w:autoRedefine/>
    <w:uiPriority w:val="39"/>
    <w:unhideWhenUsed/>
    <w:rsid w:val="008A7FAF"/>
    <w:pPr>
      <w:spacing w:before="120"/>
    </w:pPr>
    <w:rPr>
      <w:rFonts w:ascii="Calibri" w:hAnsi="Calibri"/>
      <w:b/>
      <w:color w:val="548DD4"/>
      <w:sz w:val="24"/>
    </w:rPr>
  </w:style>
  <w:style w:type="paragraph" w:styleId="TOC2">
    <w:name w:val="toc 2"/>
    <w:basedOn w:val="Normal"/>
    <w:next w:val="Normal"/>
    <w:autoRedefine/>
    <w:uiPriority w:val="39"/>
    <w:unhideWhenUsed/>
    <w:rsid w:val="008A7FAF"/>
    <w:rPr>
      <w:sz w:val="22"/>
      <w:szCs w:val="22"/>
    </w:rPr>
  </w:style>
  <w:style w:type="paragraph" w:styleId="TOC3">
    <w:name w:val="toc 3"/>
    <w:basedOn w:val="Normal"/>
    <w:next w:val="Normal"/>
    <w:autoRedefine/>
    <w:uiPriority w:val="39"/>
    <w:unhideWhenUsed/>
    <w:rsid w:val="008A7FAF"/>
    <w:pPr>
      <w:ind w:left="200"/>
    </w:pPr>
    <w:rPr>
      <w:i/>
      <w:sz w:val="22"/>
      <w:szCs w:val="22"/>
    </w:rPr>
  </w:style>
  <w:style w:type="paragraph" w:styleId="TOC4">
    <w:name w:val="toc 4"/>
    <w:basedOn w:val="Normal"/>
    <w:next w:val="Normal"/>
    <w:autoRedefine/>
    <w:uiPriority w:val="39"/>
    <w:unhideWhenUsed/>
    <w:rsid w:val="008A7FAF"/>
    <w:pPr>
      <w:pBdr>
        <w:between w:val="double" w:sz="6" w:space="0" w:color="auto"/>
      </w:pBdr>
      <w:ind w:left="400"/>
    </w:pPr>
    <w:rPr>
      <w:szCs w:val="20"/>
    </w:rPr>
  </w:style>
  <w:style w:type="paragraph" w:styleId="TOC5">
    <w:name w:val="toc 5"/>
    <w:basedOn w:val="Normal"/>
    <w:next w:val="Normal"/>
    <w:autoRedefine/>
    <w:uiPriority w:val="39"/>
    <w:unhideWhenUsed/>
    <w:rsid w:val="008A7FAF"/>
    <w:pPr>
      <w:pBdr>
        <w:between w:val="double" w:sz="6" w:space="0" w:color="auto"/>
      </w:pBdr>
      <w:ind w:left="600"/>
    </w:pPr>
    <w:rPr>
      <w:szCs w:val="20"/>
    </w:rPr>
  </w:style>
  <w:style w:type="paragraph" w:styleId="TOC6">
    <w:name w:val="toc 6"/>
    <w:basedOn w:val="Normal"/>
    <w:next w:val="Normal"/>
    <w:autoRedefine/>
    <w:uiPriority w:val="39"/>
    <w:unhideWhenUsed/>
    <w:rsid w:val="008A7FAF"/>
    <w:pPr>
      <w:pBdr>
        <w:between w:val="double" w:sz="6" w:space="0" w:color="auto"/>
      </w:pBdr>
      <w:ind w:left="800"/>
    </w:pPr>
    <w:rPr>
      <w:szCs w:val="20"/>
    </w:rPr>
  </w:style>
  <w:style w:type="paragraph" w:styleId="TOC7">
    <w:name w:val="toc 7"/>
    <w:basedOn w:val="Normal"/>
    <w:next w:val="Normal"/>
    <w:autoRedefine/>
    <w:uiPriority w:val="39"/>
    <w:unhideWhenUsed/>
    <w:rsid w:val="008A7FAF"/>
    <w:pPr>
      <w:pBdr>
        <w:between w:val="double" w:sz="6" w:space="0" w:color="auto"/>
      </w:pBdr>
      <w:ind w:left="1000"/>
    </w:pPr>
    <w:rPr>
      <w:szCs w:val="20"/>
    </w:rPr>
  </w:style>
  <w:style w:type="paragraph" w:styleId="TOC8">
    <w:name w:val="toc 8"/>
    <w:basedOn w:val="Normal"/>
    <w:next w:val="Normal"/>
    <w:autoRedefine/>
    <w:uiPriority w:val="39"/>
    <w:unhideWhenUsed/>
    <w:rsid w:val="008A7FAF"/>
    <w:pPr>
      <w:pBdr>
        <w:between w:val="double" w:sz="6" w:space="0" w:color="auto"/>
      </w:pBdr>
      <w:ind w:left="1200"/>
    </w:pPr>
    <w:rPr>
      <w:szCs w:val="20"/>
    </w:rPr>
  </w:style>
  <w:style w:type="paragraph" w:styleId="TOC9">
    <w:name w:val="toc 9"/>
    <w:basedOn w:val="Normal"/>
    <w:next w:val="Normal"/>
    <w:autoRedefine/>
    <w:uiPriority w:val="39"/>
    <w:unhideWhenUsed/>
    <w:rsid w:val="008A7FAF"/>
    <w:pPr>
      <w:pBdr>
        <w:between w:val="double" w:sz="6" w:space="0" w:color="auto"/>
      </w:pBdr>
      <w:ind w:left="1400"/>
    </w:pPr>
    <w:rPr>
      <w:szCs w:val="20"/>
    </w:rPr>
  </w:style>
  <w:style w:type="character" w:styleId="Hyperlink">
    <w:name w:val="Hyperlink"/>
    <w:uiPriority w:val="99"/>
    <w:unhideWhenUsed/>
    <w:rsid w:val="00D771C9"/>
    <w:rPr>
      <w:color w:val="0000FF"/>
      <w:u w:val="single"/>
    </w:rPr>
  </w:style>
  <w:style w:type="character" w:styleId="FollowedHyperlink">
    <w:name w:val="FollowedHyperlink"/>
    <w:uiPriority w:val="99"/>
    <w:semiHidden/>
    <w:unhideWhenUsed/>
    <w:rsid w:val="00D71062"/>
    <w:rPr>
      <w:color w:val="800080"/>
      <w:u w:val="single"/>
    </w:rPr>
  </w:style>
  <w:style w:type="paragraph" w:styleId="FootnoteText">
    <w:name w:val="footnote text"/>
    <w:basedOn w:val="Normal"/>
    <w:link w:val="FootnoteTextChar"/>
    <w:uiPriority w:val="99"/>
    <w:unhideWhenUsed/>
    <w:rsid w:val="004F1F34"/>
    <w:rPr>
      <w:sz w:val="16"/>
    </w:rPr>
  </w:style>
  <w:style w:type="character" w:customStyle="1" w:styleId="FootnoteTextChar">
    <w:name w:val="Footnote Text Char"/>
    <w:link w:val="FootnoteText"/>
    <w:uiPriority w:val="99"/>
    <w:rsid w:val="004F1F34"/>
    <w:rPr>
      <w:sz w:val="16"/>
    </w:rPr>
  </w:style>
  <w:style w:type="character" w:styleId="FootnoteReference">
    <w:name w:val="footnote reference"/>
    <w:uiPriority w:val="99"/>
    <w:unhideWhenUsed/>
    <w:rsid w:val="004F1F34"/>
    <w:rPr>
      <w:vertAlign w:val="superscript"/>
    </w:rPr>
  </w:style>
  <w:style w:type="table" w:styleId="TableGrid">
    <w:name w:val="Table Grid"/>
    <w:basedOn w:val="TableNormal"/>
    <w:uiPriority w:val="59"/>
    <w:rsid w:val="003B6B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737152"/>
    <w:pPr>
      <w:spacing w:after="320"/>
    </w:pPr>
    <w:rPr>
      <w:rFonts w:ascii="Verdana" w:eastAsia="Times New Roman" w:hAnsi="Verdana"/>
      <w:sz w:val="24"/>
      <w:lang w:val="en-GB" w:eastAsia="en-GB"/>
    </w:rPr>
  </w:style>
  <w:style w:type="paragraph" w:styleId="ListParagraph">
    <w:name w:val="List Paragraph"/>
    <w:basedOn w:val="Normal"/>
    <w:uiPriority w:val="72"/>
    <w:qFormat/>
    <w:rsid w:val="000F73B7"/>
    <w:pPr>
      <w:ind w:left="720"/>
      <w:contextualSpacing/>
    </w:pPr>
  </w:style>
  <w:style w:type="character" w:customStyle="1" w:styleId="itemisbn1">
    <w:name w:val="itemisbn1"/>
    <w:basedOn w:val="DefaultParagraphFont"/>
    <w:rsid w:val="003621C4"/>
    <w:rPr>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937672">
      <w:bodyDiv w:val="1"/>
      <w:marLeft w:val="0"/>
      <w:marRight w:val="0"/>
      <w:marTop w:val="0"/>
      <w:marBottom w:val="0"/>
      <w:divBdr>
        <w:top w:val="none" w:sz="0" w:space="0" w:color="auto"/>
        <w:left w:val="none" w:sz="0" w:space="0" w:color="auto"/>
        <w:bottom w:val="none" w:sz="0" w:space="0" w:color="auto"/>
        <w:right w:val="none" w:sz="0" w:space="0" w:color="auto"/>
      </w:divBdr>
      <w:divsChild>
        <w:div w:id="1869098246">
          <w:marLeft w:val="0"/>
          <w:marRight w:val="0"/>
          <w:marTop w:val="100"/>
          <w:marBottom w:val="100"/>
          <w:divBdr>
            <w:top w:val="none" w:sz="0" w:space="0" w:color="auto"/>
            <w:left w:val="none" w:sz="0" w:space="0" w:color="auto"/>
            <w:bottom w:val="none" w:sz="0" w:space="0" w:color="auto"/>
            <w:right w:val="none" w:sz="0" w:space="0" w:color="auto"/>
          </w:divBdr>
          <w:divsChild>
            <w:div w:id="230315113">
              <w:marLeft w:val="0"/>
              <w:marRight w:val="0"/>
              <w:marTop w:val="0"/>
              <w:marBottom w:val="0"/>
              <w:divBdr>
                <w:top w:val="none" w:sz="0" w:space="0" w:color="auto"/>
                <w:left w:val="none" w:sz="0" w:space="0" w:color="auto"/>
                <w:bottom w:val="none" w:sz="0" w:space="0" w:color="auto"/>
                <w:right w:val="none" w:sz="0" w:space="0" w:color="auto"/>
              </w:divBdr>
              <w:divsChild>
                <w:div w:id="197285432">
                  <w:marLeft w:val="0"/>
                  <w:marRight w:val="0"/>
                  <w:marTop w:val="0"/>
                  <w:marBottom w:val="0"/>
                  <w:divBdr>
                    <w:top w:val="none" w:sz="0" w:space="0" w:color="auto"/>
                    <w:left w:val="none" w:sz="0" w:space="0" w:color="auto"/>
                    <w:bottom w:val="none" w:sz="0" w:space="0" w:color="auto"/>
                    <w:right w:val="none" w:sz="0" w:space="0" w:color="auto"/>
                  </w:divBdr>
                </w:div>
                <w:div w:id="1280916988">
                  <w:marLeft w:val="0"/>
                  <w:marRight w:val="0"/>
                  <w:marTop w:val="0"/>
                  <w:marBottom w:val="0"/>
                  <w:divBdr>
                    <w:top w:val="none" w:sz="0" w:space="0" w:color="auto"/>
                    <w:left w:val="none" w:sz="0" w:space="0" w:color="auto"/>
                    <w:bottom w:val="none" w:sz="0" w:space="0" w:color="auto"/>
                    <w:right w:val="none" w:sz="0" w:space="0" w:color="auto"/>
                  </w:divBdr>
                </w:div>
                <w:div w:id="330914865">
                  <w:marLeft w:val="0"/>
                  <w:marRight w:val="0"/>
                  <w:marTop w:val="0"/>
                  <w:marBottom w:val="0"/>
                  <w:divBdr>
                    <w:top w:val="none" w:sz="0" w:space="0" w:color="auto"/>
                    <w:left w:val="none" w:sz="0" w:space="0" w:color="auto"/>
                    <w:bottom w:val="none" w:sz="0" w:space="0" w:color="auto"/>
                    <w:right w:val="none" w:sz="0" w:space="0" w:color="auto"/>
                  </w:divBdr>
                </w:div>
                <w:div w:id="1843353219">
                  <w:marLeft w:val="0"/>
                  <w:marRight w:val="0"/>
                  <w:marTop w:val="0"/>
                  <w:marBottom w:val="0"/>
                  <w:divBdr>
                    <w:top w:val="none" w:sz="0" w:space="0" w:color="auto"/>
                    <w:left w:val="none" w:sz="0" w:space="0" w:color="auto"/>
                    <w:bottom w:val="none" w:sz="0" w:space="0" w:color="auto"/>
                    <w:right w:val="none" w:sz="0" w:space="0" w:color="auto"/>
                  </w:divBdr>
                </w:div>
                <w:div w:id="16977796">
                  <w:marLeft w:val="0"/>
                  <w:marRight w:val="0"/>
                  <w:marTop w:val="0"/>
                  <w:marBottom w:val="0"/>
                  <w:divBdr>
                    <w:top w:val="none" w:sz="0" w:space="0" w:color="auto"/>
                    <w:left w:val="none" w:sz="0" w:space="0" w:color="auto"/>
                    <w:bottom w:val="none" w:sz="0" w:space="0" w:color="auto"/>
                    <w:right w:val="none" w:sz="0" w:space="0" w:color="auto"/>
                  </w:divBdr>
                </w:div>
                <w:div w:id="136435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www.ceramicstoday.com/" TargetMode="External"/><Relationship Id="rId47" Type="http://schemas.openxmlformats.org/officeDocument/2006/relationships/fontTable" Target="fontTable.xml"/><Relationship Id="rId48" Type="http://schemas.openxmlformats.org/officeDocument/2006/relationships/theme" Target="theme/theme1.xml"/><Relationship Id="rId20" Type="http://schemas.openxmlformats.org/officeDocument/2006/relationships/hyperlink" Target="http://www.youtube.com/watch?v=hAOPlz3Bkgs&amp;feature=related" TargetMode="External"/><Relationship Id="rId21" Type="http://schemas.openxmlformats.org/officeDocument/2006/relationships/hyperlink" Target="http://www.youtube.com/watch?v=12Q2z61azPg" TargetMode="External"/><Relationship Id="rId22" Type="http://schemas.openxmlformats.org/officeDocument/2006/relationships/hyperlink" Target="http://www.youtube.com/watch?v=u-dIdKI-exI&amp;feature=relmfu" TargetMode="External"/><Relationship Id="rId23" Type="http://schemas.openxmlformats.org/officeDocument/2006/relationships/hyperlink" Target="http://www.youtube.com/watch?v=gbcsdK0dVuU&amp;feature=relmfu" TargetMode="External"/><Relationship Id="rId24" Type="http://schemas.openxmlformats.org/officeDocument/2006/relationships/hyperlink" Target="http://www.youtube.com/watch?feature=endscreen&amp;v=gkuXqVB53D0&amp;NR=1" TargetMode="External"/><Relationship Id="rId25" Type="http://schemas.openxmlformats.org/officeDocument/2006/relationships/hyperlink" Target="http://www.acblack.co.uk/visualarts/Pottery-Basics/Jacqui-Atkin/books/details/9780713673388" TargetMode="External"/><Relationship Id="rId26" Type="http://schemas.openxmlformats.org/officeDocument/2006/relationships/hyperlink" Target="http://www.acblack.co.uk/visualarts/Slab-Techniques/Jim-Robison-Ian-Marsh/books/details/9781408110072" TargetMode="External"/><Relationship Id="rId27" Type="http://schemas.openxmlformats.org/officeDocument/2006/relationships/hyperlink" Target="http://www.youtube.com/watch?v=RLLB-Kh_XQA" TargetMode="External"/><Relationship Id="rId28" Type="http://schemas.openxmlformats.org/officeDocument/2006/relationships/hyperlink" Target="http://www.youtube.com/watch?v=8T4bsH8XQv4" TargetMode="External"/><Relationship Id="rId29" Type="http://schemas.openxmlformats.org/officeDocument/2006/relationships/hyperlink" Target="http://www.youtube.com/watch?v=9cPuXbqYNlY&amp;feature=relmfu"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youtube.com/watch?v=50T62CD3KdE&amp;feature=related" TargetMode="External"/><Relationship Id="rId31" Type="http://schemas.openxmlformats.org/officeDocument/2006/relationships/hyperlink" Target="http://www.amazon.co.uk/Coiling-Ceramics-Handbooks-Michael-Hardy/dp/0713668903/ref=sr_1_1?s=books&amp;ie=UTF8&amp;qid=1342089707&amp;sr=1-1" TargetMode="External"/><Relationship Id="rId32" Type="http://schemas.openxmlformats.org/officeDocument/2006/relationships/hyperlink" Target="http://www.youtube.com/watch?v=DU-VE1wnRGw&amp;feature=relmfu" TargetMode="External"/><Relationship Id="rId9" Type="http://schemas.openxmlformats.org/officeDocument/2006/relationships/image" Target="media/image1.jp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www.youtube.com/watch?v=08dtfqjkfQI" TargetMode="External"/><Relationship Id="rId34" Type="http://schemas.openxmlformats.org/officeDocument/2006/relationships/hyperlink" Target="http://www.youtube.com/watch?v=W6MzlJ89pKE" TargetMode="External"/><Relationship Id="rId35" Type="http://schemas.openxmlformats.org/officeDocument/2006/relationships/hyperlink" Target="http://www.amazon.co.uk/Throwing-Pots-Pb-Ceramics-Handbooks/dp/0812217578/ref=sr_1_1?s=books&amp;ie=UTF8&amp;qid=1342090087&amp;sr=1-1" TargetMode="External"/><Relationship Id="rId36" Type="http://schemas.openxmlformats.org/officeDocument/2006/relationships/hyperlink" Target="http://www.arts.ucsb.edu/faculty/budgett/classes/art12/mold_making.pdf" TargetMode="External"/><Relationship Id="rId10" Type="http://schemas.openxmlformats.org/officeDocument/2006/relationships/image" Target="media/image2.emf"/><Relationship Id="rId11" Type="http://schemas.openxmlformats.org/officeDocument/2006/relationships/image" Target="media/image20.emf"/><Relationship Id="rId12" Type="http://schemas.openxmlformats.org/officeDocument/2006/relationships/hyperlink" Target="mailto:alto@arts.ac.uk" TargetMode="External"/><Relationship Id="rId13" Type="http://schemas.openxmlformats.org/officeDocument/2006/relationships/image" Target="media/image3.png"/><Relationship Id="rId14" Type="http://schemas.openxmlformats.org/officeDocument/2006/relationships/hyperlink" Target="http://creativecommons.org/licenses/by-nc/3.0/"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image" Target="media/image4.jpg"/><Relationship Id="rId19" Type="http://schemas.openxmlformats.org/officeDocument/2006/relationships/header" Target="header2.xml"/><Relationship Id="rId37" Type="http://schemas.openxmlformats.org/officeDocument/2006/relationships/hyperlink" Target="http://www.youtube.com/watch?v=W1YCRs6QtEY&amp;feature=related" TargetMode="External"/><Relationship Id="rId38" Type="http://schemas.openxmlformats.org/officeDocument/2006/relationships/hyperlink" Target="http://www.youtube.com/watch?v=E-mdLkOg4ss&amp;list=UUbyjzowofwGxnmDJYCCR8_g&amp;index=3&amp;feature=plcp" TargetMode="External"/><Relationship Id="rId39" Type="http://schemas.openxmlformats.org/officeDocument/2006/relationships/hyperlink" Target="http://www.youtube.com/watch?v=0zgXyXXQcL8&amp;feature=related" TargetMode="External"/><Relationship Id="rId40" Type="http://schemas.openxmlformats.org/officeDocument/2006/relationships/hyperlink" Target="http://www.acblack.co.uk/visualarts/Slipcasting/Sasha-Wardell/books/details/9780713676723" TargetMode="External"/><Relationship Id="rId41" Type="http://schemas.openxmlformats.org/officeDocument/2006/relationships/hyperlink" Target="http://www.youtube.com/watch?v=_Yboc75WufE" TargetMode="External"/><Relationship Id="rId42" Type="http://schemas.openxmlformats.org/officeDocument/2006/relationships/hyperlink" Target="http://www.youtube.com/watch?v=Jrbz_S1hq9c&amp;feature=related" TargetMode="External"/><Relationship Id="rId43" Type="http://schemas.openxmlformats.org/officeDocument/2006/relationships/hyperlink" Target="http://www.youtube.com/watch?v=bt2N1mNDEPQ&amp;feature=related" TargetMode="External"/><Relationship Id="rId44" Type="http://schemas.openxmlformats.org/officeDocument/2006/relationships/hyperlink" Target="http://www.interpretingceramics.com/contents_current.htm" TargetMode="External"/><Relationship Id="rId45" Type="http://schemas.openxmlformats.org/officeDocument/2006/relationships/hyperlink" Target="http://www.vam.ac.uk/page/c/ceramic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n.wikipedia.org/wiki/Open_textbook" TargetMode="External"/><Relationship Id="rId2" Type="http://schemas.openxmlformats.org/officeDocument/2006/relationships/hyperlink" Target="http://en.wikipedia.org/wiki/Open_Courseware_Consortium" TargetMode="External"/><Relationship Id="rId3" Type="http://schemas.openxmlformats.org/officeDocument/2006/relationships/hyperlink" Target="http://ocw.mit.edu/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A5BC5-9B65-0849-9474-CFE48AE08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2986</Words>
  <Characters>17022</Characters>
  <Application>Microsoft Macintosh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Introduction to Ceramics</vt:lpstr>
    </vt:vector>
  </TitlesOfParts>
  <Company>Institution</Company>
  <LinksUpToDate>false</LinksUpToDate>
  <CharactersWithSpaces>19969</CharactersWithSpaces>
  <SharedDoc>false</SharedDoc>
  <HLinks>
    <vt:vector size="72" baseType="variant">
      <vt:variant>
        <vt:i4>6225932</vt:i4>
      </vt:variant>
      <vt:variant>
        <vt:i4>87</vt:i4>
      </vt:variant>
      <vt:variant>
        <vt:i4>0</vt:i4>
      </vt:variant>
      <vt:variant>
        <vt:i4>5</vt:i4>
      </vt:variant>
      <vt:variant>
        <vt:lpwstr>http://www.amazon.co.uk/Introducing-Pottery-Complete-Dan-Rhode/dp/1408110067</vt:lpwstr>
      </vt:variant>
      <vt:variant>
        <vt:lpwstr/>
      </vt:variant>
      <vt:variant>
        <vt:i4>5374041</vt:i4>
      </vt:variant>
      <vt:variant>
        <vt:i4>84</vt:i4>
      </vt:variant>
      <vt:variant>
        <vt:i4>0</vt:i4>
      </vt:variant>
      <vt:variant>
        <vt:i4>5</vt:i4>
      </vt:variant>
      <vt:variant>
        <vt:lpwstr>http://vimeo.com/31970496</vt:lpwstr>
      </vt:variant>
      <vt:variant>
        <vt:lpwstr/>
      </vt:variant>
      <vt:variant>
        <vt:i4>786522</vt:i4>
      </vt:variant>
      <vt:variant>
        <vt:i4>81</vt:i4>
      </vt:variant>
      <vt:variant>
        <vt:i4>0</vt:i4>
      </vt:variant>
      <vt:variant>
        <vt:i4>5</vt:i4>
      </vt:variant>
      <vt:variant>
        <vt:lpwstr>http://process.arts.ac.uk/content/runners-and-risers-loss-wax-process-bronze-casting-part-two</vt:lpwstr>
      </vt:variant>
      <vt:variant>
        <vt:lpwstr/>
      </vt:variant>
      <vt:variant>
        <vt:i4>1900588</vt:i4>
      </vt:variant>
      <vt:variant>
        <vt:i4>78</vt:i4>
      </vt:variant>
      <vt:variant>
        <vt:i4>0</vt:i4>
      </vt:variant>
      <vt:variant>
        <vt:i4>5</vt:i4>
      </vt:variant>
      <vt:variant>
        <vt:lpwstr>http://www.youtube.com/watch?v=h7XIL8sCAwc&amp;feature=player_embedded</vt:lpwstr>
      </vt:variant>
      <vt:variant>
        <vt:lpwstr/>
      </vt:variant>
      <vt:variant>
        <vt:i4>6225940</vt:i4>
      </vt:variant>
      <vt:variant>
        <vt:i4>12</vt:i4>
      </vt:variant>
      <vt:variant>
        <vt:i4>0</vt:i4>
      </vt:variant>
      <vt:variant>
        <vt:i4>5</vt:i4>
      </vt:variant>
      <vt:variant>
        <vt:lpwstr>http://openlearn.open.ac.uk/</vt:lpwstr>
      </vt:variant>
      <vt:variant>
        <vt:lpwstr/>
      </vt:variant>
      <vt:variant>
        <vt:i4>4849689</vt:i4>
      </vt:variant>
      <vt:variant>
        <vt:i4>9</vt:i4>
      </vt:variant>
      <vt:variant>
        <vt:i4>0</vt:i4>
      </vt:variant>
      <vt:variant>
        <vt:i4>5</vt:i4>
      </vt:variant>
      <vt:variant>
        <vt:lpwstr>http://ocw.mit.edu/index.htm</vt:lpwstr>
      </vt:variant>
      <vt:variant>
        <vt:lpwstr/>
      </vt:variant>
      <vt:variant>
        <vt:i4>5242905</vt:i4>
      </vt:variant>
      <vt:variant>
        <vt:i4>6</vt:i4>
      </vt:variant>
      <vt:variant>
        <vt:i4>0</vt:i4>
      </vt:variant>
      <vt:variant>
        <vt:i4>5</vt:i4>
      </vt:variant>
      <vt:variant>
        <vt:lpwstr>http://www.oerafrica.org/</vt:lpwstr>
      </vt:variant>
      <vt:variant>
        <vt:lpwstr/>
      </vt:variant>
      <vt:variant>
        <vt:i4>2555946</vt:i4>
      </vt:variant>
      <vt:variant>
        <vt:i4>3</vt:i4>
      </vt:variant>
      <vt:variant>
        <vt:i4>0</vt:i4>
      </vt:variant>
      <vt:variant>
        <vt:i4>5</vt:i4>
      </vt:variant>
      <vt:variant>
        <vt:lpwstr>http://creativecommons.org/licenses/by-nc/3.0/</vt:lpwstr>
      </vt:variant>
      <vt:variant>
        <vt:lpwstr/>
      </vt:variant>
      <vt:variant>
        <vt:i4>1179748</vt:i4>
      </vt:variant>
      <vt:variant>
        <vt:i4>0</vt:i4>
      </vt:variant>
      <vt:variant>
        <vt:i4>0</vt:i4>
      </vt:variant>
      <vt:variant>
        <vt:i4>5</vt:i4>
      </vt:variant>
      <vt:variant>
        <vt:lpwstr>mailto:alto@arts.ac.uk</vt:lpwstr>
      </vt:variant>
      <vt:variant>
        <vt:lpwstr/>
      </vt:variant>
      <vt:variant>
        <vt:i4>4849689</vt:i4>
      </vt:variant>
      <vt:variant>
        <vt:i4>6</vt:i4>
      </vt:variant>
      <vt:variant>
        <vt:i4>0</vt:i4>
      </vt:variant>
      <vt:variant>
        <vt:i4>5</vt:i4>
      </vt:variant>
      <vt:variant>
        <vt:lpwstr>http://ocw.mit.edu/index.htm</vt:lpwstr>
      </vt:variant>
      <vt:variant>
        <vt:lpwstr/>
      </vt:variant>
      <vt:variant>
        <vt:i4>5570579</vt:i4>
      </vt:variant>
      <vt:variant>
        <vt:i4>3</vt:i4>
      </vt:variant>
      <vt:variant>
        <vt:i4>0</vt:i4>
      </vt:variant>
      <vt:variant>
        <vt:i4>5</vt:i4>
      </vt:variant>
      <vt:variant>
        <vt:lpwstr>http://en.wikipedia.org/wiki/Open_Courseware_Consortium</vt:lpwstr>
      </vt:variant>
      <vt:variant>
        <vt:lpwstr/>
      </vt:variant>
      <vt:variant>
        <vt:i4>6225962</vt:i4>
      </vt:variant>
      <vt:variant>
        <vt:i4>0</vt:i4>
      </vt:variant>
      <vt:variant>
        <vt:i4>0</vt:i4>
      </vt:variant>
      <vt:variant>
        <vt:i4>5</vt:i4>
      </vt:variant>
      <vt:variant>
        <vt:lpwstr>http://en.wikipedia.org/wiki/Open_textbook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Ceramics</dc:title>
  <dc:creator>Mark Clough</dc:creator>
  <cp:lastModifiedBy>john casey</cp:lastModifiedBy>
  <cp:revision>7</cp:revision>
  <cp:lastPrinted>2012-08-27T19:34:00Z</cp:lastPrinted>
  <dcterms:created xsi:type="dcterms:W3CDTF">2012-08-27T19:34:00Z</dcterms:created>
  <dcterms:modified xsi:type="dcterms:W3CDTF">2012-08-27T20:39:00Z</dcterms:modified>
</cp:coreProperties>
</file>